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52" w:rsidRPr="00F2180F" w:rsidRDefault="00F24752" w:rsidP="00F247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180F">
        <w:rPr>
          <w:rFonts w:ascii="Times New Roman" w:eastAsiaTheme="minorHAnsi" w:hAnsi="Times New Roman"/>
          <w:b/>
          <w:sz w:val="28"/>
          <w:szCs w:val="28"/>
        </w:rPr>
        <w:t xml:space="preserve">Возрастные особенности </w:t>
      </w:r>
      <w:r w:rsidRPr="00F2180F">
        <w:rPr>
          <w:rFonts w:ascii="Times New Roman" w:hAnsi="Times New Roman"/>
          <w:b/>
          <w:sz w:val="32"/>
          <w:szCs w:val="32"/>
        </w:rPr>
        <w:t>развития детей</w:t>
      </w:r>
    </w:p>
    <w:p w:rsidR="00F24752" w:rsidRDefault="00F24752" w:rsidP="00F24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Младшая группа (от 3 до 4</w:t>
      </w:r>
      <w:r w:rsidRPr="00F2180F">
        <w:rPr>
          <w:rFonts w:ascii="Times New Roman" w:eastAsiaTheme="minorHAnsi" w:hAnsi="Times New Roman"/>
          <w:b/>
          <w:sz w:val="28"/>
          <w:szCs w:val="28"/>
        </w:rPr>
        <w:t xml:space="preserve"> лет)</w:t>
      </w:r>
    </w:p>
    <w:p w:rsidR="00F24752" w:rsidRPr="00F233CA" w:rsidRDefault="00F24752" w:rsidP="00F24752">
      <w:pPr>
        <w:autoSpaceDE w:val="0"/>
        <w:autoSpaceDN w:val="0"/>
        <w:adjustRightInd w:val="0"/>
        <w:spacing w:after="0" w:line="240" w:lineRule="auto"/>
        <w:jc w:val="center"/>
        <w:rPr>
          <w:rStyle w:val="FontStyle223"/>
          <w:rFonts w:ascii="Times New Roman" w:eastAsiaTheme="minorHAnsi" w:hAnsi="Times New Roman" w:cs="Times New Roman"/>
          <w:bCs w:val="0"/>
          <w:sz w:val="28"/>
          <w:szCs w:val="28"/>
        </w:rPr>
      </w:pP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 xml:space="preserve">Младший возраст — важнейший период в развитии дошкольника. Именно в это время происходит переход малыша к новым отношениям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взрослыми, сверстниками, с предметным миром.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взрослым, во время которого он может получить опыт межличностных отношений. 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Младшие дошкольники активны и неутомимы. Этот возраст характеризуется бурным становлением эмоциональной сферы ребенка. Дети подвержены перепадам настроения. Их эмоциональная нестабильность прямо пропорциональна физическому комфорту.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Растет речевая активность малышей. Они быстро запоминают новые слова, несложные четверостишия. Память больше акцентирована на узнавание, а не на запоминание.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Взаимоотношения со сверстниками и взрослыми носят нестабильный характер. 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 xml:space="preserve">Осознание собственного «я», сотрудничество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взрослым поможет малышу справиться с новыми возможностями и желаниями.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 Важно понять, что характерное для ребенка третьего года жизни требование «я — сам» прежде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—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высказывая нетерпение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по поводу его медленных и неумелых действий. Главное в работе с младшими дошкольниками состоит в </w:t>
      </w:r>
      <w:r w:rsidRPr="00F24752">
        <w:rPr>
          <w:rFonts w:ascii="Times New Roman" w:hAnsi="Times New Roman" w:cs="Times New Roman"/>
          <w:sz w:val="28"/>
          <w:szCs w:val="28"/>
        </w:rPr>
        <w:lastRenderedPageBreak/>
        <w:t>том, чтобы помочь каждому ребенку заметить рост своих достижений, ощутить радость переживания успеха в деятельности.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взрослым и детьми, у него есть любимые игры и игрушки. 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F2475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24752">
        <w:rPr>
          <w:rFonts w:ascii="Times New Roman" w:hAnsi="Times New Roman" w:cs="Times New Roman"/>
          <w:sz w:val="28"/>
          <w:szCs w:val="28"/>
        </w:rPr>
        <w:t>, песенок и с удовольствием их повторяет. Ему свойственны высокая эмоциональность, готовность самостоятельно воспроизводить действия и поступки, одобряемые взрослыми.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Основные задачи развития малышей:</w:t>
      </w:r>
      <w:bookmarkStart w:id="0" w:name="_GoBack"/>
      <w:bookmarkEnd w:id="0"/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освоение навыков личной гигиены;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воспитание эмоциональной стабильности, вежливого отношения к окружающим;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развитие любознательности к предметам, действиям, ситуациям, явлениям;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обучение различным способам действий с помощью предметной деятельности;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развитие способности к сопереживанию.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 xml:space="preserve">Доверие и привязанность к воспитателю — необходимые условия хорошего самочувствия и развития ребенка в детском саду. Поэтому следует родителям объяснить своему ребенку о важности взаимоотношений воспитателя и ребенка.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 К концу младшего дошкольного возраста начинает активно проявляться потребность в познавательном общении </w:t>
      </w:r>
      <w:proofErr w:type="gramStart"/>
      <w:r w:rsidRPr="00F2475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24752">
        <w:rPr>
          <w:rFonts w:ascii="Times New Roman" w:hAnsi="Times New Roman" w:cs="Times New Roman"/>
          <w:sz w:val="28"/>
          <w:szCs w:val="28"/>
        </w:rPr>
        <w:t xml:space="preserve"> взрослыми, о чем свидетельствуют многочисленные вопросы, которые задают дети.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Образовательный стандарт (ФГОС) 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 xml:space="preserve">Возрастные особенности детей 3–4 лет (по ФГОС)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</w:t>
      </w:r>
      <w:r w:rsidRPr="00F24752">
        <w:rPr>
          <w:rFonts w:ascii="Times New Roman" w:hAnsi="Times New Roman" w:cs="Times New Roman"/>
          <w:sz w:val="28"/>
          <w:szCs w:val="28"/>
        </w:rPr>
        <w:lastRenderedPageBreak/>
        <w:t>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AD069A" w:rsidRPr="00F24752" w:rsidRDefault="00AD069A" w:rsidP="00F24752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752">
        <w:rPr>
          <w:rFonts w:ascii="Times New Roman" w:hAnsi="Times New Roman" w:cs="Times New Roman"/>
          <w:sz w:val="28"/>
          <w:szCs w:val="28"/>
        </w:rPr>
        <w:t>Возрастные особенности детей 3–4 лет 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C37AFD" w:rsidRPr="00F24752" w:rsidRDefault="00C37AFD" w:rsidP="00AD069A">
      <w:pPr>
        <w:spacing w:after="0"/>
        <w:ind w:left="-284" w:firstLine="284"/>
        <w:rPr>
          <w:rFonts w:ascii="Times New Roman" w:hAnsi="Times New Roman" w:cs="Times New Roman"/>
          <w:sz w:val="20"/>
          <w:szCs w:val="20"/>
        </w:rPr>
      </w:pPr>
    </w:p>
    <w:sectPr w:rsidR="00C37AFD" w:rsidRPr="00F24752" w:rsidSect="00F2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8B3"/>
    <w:rsid w:val="006E6CE6"/>
    <w:rsid w:val="00AD069A"/>
    <w:rsid w:val="00C37AFD"/>
    <w:rsid w:val="00DA68B3"/>
    <w:rsid w:val="00F2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3">
    <w:name w:val="Font Style223"/>
    <w:basedOn w:val="a0"/>
    <w:uiPriority w:val="99"/>
    <w:rsid w:val="00F24752"/>
    <w:rPr>
      <w:rFonts w:ascii="Microsoft Sans Serif" w:hAnsi="Microsoft Sans Serif" w:cs="Microsoft Sans Serif" w:hint="default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sad10</cp:lastModifiedBy>
  <cp:revision>4</cp:revision>
  <dcterms:created xsi:type="dcterms:W3CDTF">2020-10-25T07:59:00Z</dcterms:created>
  <dcterms:modified xsi:type="dcterms:W3CDTF">2022-11-18T06:31:00Z</dcterms:modified>
</cp:coreProperties>
</file>