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CA" w:rsidRPr="008428BD" w:rsidRDefault="003B21FC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0" style="position:absolute;left:0;text-align:left;margin-left:430.7pt;margin-top:21.15pt;width:80pt;height:40.55pt;flip:x;z-index:251661312" arcsize="10923f">
            <v:textbox style="mso-next-textbox:#_x0000_s1030">
              <w:txbxContent>
                <w:p w:rsidR="008428BD" w:rsidRPr="007017C4" w:rsidRDefault="006D0134" w:rsidP="007C7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17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Принципы</w:t>
                  </w:r>
                  <w:r w:rsidR="007C7112" w:rsidRPr="007017C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психологической службы ДОУ</w:t>
                  </w:r>
                </w:p>
              </w:txbxContent>
            </v:textbox>
          </v:roundrect>
        </w:pict>
      </w:r>
      <w:r w:rsidRPr="00C24B9A">
        <w:rPr>
          <w:noProof/>
          <w:lang w:eastAsia="ru-RU"/>
        </w:rPr>
        <w:pict>
          <v:roundrect id="_x0000_s1026" style="position:absolute;left:0;text-align:left;margin-left:124.95pt;margin-top:20.7pt;width:294.45pt;height:41pt;flip:x;z-index:251658240" arcsize="10923f">
            <v:textbox style="mso-next-textbox:#_x0000_s1026">
              <w:txbxContent>
                <w:p w:rsidR="007C7112" w:rsidRPr="007017C4" w:rsidRDefault="00D13F9E" w:rsidP="007C7112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ЦЕЛЬ</w:t>
                  </w:r>
                  <w:r w:rsidR="007C7112" w:rsidRPr="007017C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="006D0134" w:rsidRPr="007017C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C7112" w:rsidRPr="007017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психологической безопасности, сохранение и укрепление здоровья воспитанников на всех этапах дошкольного детства, снижение рисков их дезадаптации, негативной социализации.</w:t>
                  </w:r>
                </w:p>
                <w:p w:rsidR="00BF4873" w:rsidRPr="008428BD" w:rsidRDefault="00BF4873" w:rsidP="008428B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left:0;text-align:left;margin-left:36.15pt;margin-top:20.7pt;width:78.25pt;height:40.55pt;flip:x;z-index:251669504" arcsize="10923f">
            <v:textbox style="mso-next-textbox:#_x0000_s1040">
              <w:txbxContent>
                <w:p w:rsidR="006D0134" w:rsidRPr="007017C4" w:rsidRDefault="006D0134" w:rsidP="006D01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17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Ценности психологической службы ДОУ</w:t>
                  </w:r>
                </w:p>
              </w:txbxContent>
            </v:textbox>
          </v:roundrect>
        </w:pict>
      </w:r>
      <w:r w:rsidR="007017C4">
        <w:rPr>
          <w:noProof/>
          <w:lang w:eastAsia="ru-RU"/>
        </w:rPr>
        <w:pict>
          <v:rect id="_x0000_s1053" style="position:absolute;left:0;text-align:left;margin-left:-2.1pt;margin-top:20.7pt;width:26.8pt;height:231.95pt;z-index:251681792">
            <v:textbox style="layout-flow:vertical;mso-layout-flow-alt:bottom-to-top">
              <w:txbxContent>
                <w:p w:rsidR="007017C4" w:rsidRPr="00ED2FD3" w:rsidRDefault="007017C4" w:rsidP="007017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D2F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Ценностно-целевой компонент</w:t>
                  </w:r>
                </w:p>
              </w:txbxContent>
            </v:textbox>
          </v:rect>
        </w:pict>
      </w:r>
      <w:r w:rsidR="008428BD">
        <w:rPr>
          <w:rFonts w:ascii="Times New Roman" w:hAnsi="Times New Roman" w:cs="Times New Roman"/>
          <w:b/>
          <w:sz w:val="28"/>
          <w:szCs w:val="28"/>
        </w:rPr>
        <w:t>Модель психологической службы в</w:t>
      </w:r>
      <w:r w:rsidR="008428BD" w:rsidRPr="008428BD">
        <w:rPr>
          <w:rFonts w:ascii="Times New Roman" w:hAnsi="Times New Roman" w:cs="Times New Roman"/>
          <w:b/>
          <w:sz w:val="28"/>
          <w:szCs w:val="28"/>
        </w:rPr>
        <w:t xml:space="preserve"> МБДОУ №10</w:t>
      </w:r>
    </w:p>
    <w:p w:rsidR="00BA47CA" w:rsidRDefault="003B21FC" w:rsidP="007C7112">
      <w:pPr>
        <w:spacing w:after="0" w:line="36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510.7pt;margin-top:12.15pt;width:15.05pt;height:0;flip:x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525.75pt;margin-top:12.15pt;width:0;height:699.6pt;flip:y;z-index:251715584" o:connectortype="straight"/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1" type="#_x0000_t66" style="position:absolute;margin-left:419.4pt;margin-top:12.15pt;width:11.3pt;height:9.55pt;z-index:251679744"/>
        </w:pict>
      </w:r>
      <w:r w:rsidR="007017C4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114.4pt;margin-top:9.7pt;width:10.55pt;height:12pt;flip:y;z-index:251680768"/>
        </w:pict>
      </w:r>
    </w:p>
    <w:p w:rsidR="00BA47CA" w:rsidRDefault="00DC4848" w:rsidP="00DB4CD9">
      <w:pPr>
        <w:spacing w:after="0" w:line="360" w:lineRule="auto"/>
        <w:ind w:firstLine="567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271.05pt;margin-top:16.95pt;width:8.9pt;height:58pt;z-index:251670528">
            <v:textbox style="layout-flow:vertical-ideographic"/>
          </v:shape>
        </w:pict>
      </w:r>
    </w:p>
    <w:p w:rsidR="00BA47CA" w:rsidRDefault="006D0134" w:rsidP="00DB4CD9">
      <w:pPr>
        <w:spacing w:after="0" w:line="360" w:lineRule="auto"/>
        <w:ind w:firstLine="567"/>
      </w:pPr>
      <w:r>
        <w:rPr>
          <w:noProof/>
          <w:lang w:eastAsia="ru-RU"/>
        </w:rPr>
        <w:pict>
          <v:roundrect id="_x0000_s1031" style="position:absolute;left:0;text-align:left;margin-left:299.25pt;margin-top:3.8pt;width:185.25pt;height:38.25pt;flip:x;z-index:251662336" arcsize="10923f">
            <v:textbox style="mso-next-textbox:#_x0000_s1031">
              <w:txbxContent>
                <w:p w:rsidR="00DC4848" w:rsidRPr="00DC4848" w:rsidRDefault="00DC4848" w:rsidP="00DC4848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Создать условия для сохранения и укрепления психофизического здоровья и эмоционального благополучия детей.</w:t>
                  </w:r>
                </w:p>
                <w:p w:rsidR="008428BD" w:rsidRPr="008428BD" w:rsidRDefault="008428BD" w:rsidP="008428B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left:0;text-align:left;margin-left:67.5pt;margin-top:3.8pt;width:185.25pt;height:38.25pt;flip:x;z-index:251663360" arcsize="10923f">
            <v:textbox style="mso-next-textbox:#_x0000_s1032">
              <w:txbxContent>
                <w:p w:rsidR="00DC4848" w:rsidRPr="00DC4848" w:rsidRDefault="00DC4848" w:rsidP="00DC4848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Пересмотреть и внести изменения в образовательные и коррекционные программы воспитания и реализовать их.</w:t>
                  </w:r>
                </w:p>
                <w:p w:rsidR="008428BD" w:rsidRPr="008428BD" w:rsidRDefault="008428BD" w:rsidP="008428B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BA47CA" w:rsidRDefault="00D5503F" w:rsidP="00DB4CD9">
      <w:pPr>
        <w:spacing w:after="0" w:line="360" w:lineRule="auto"/>
        <w:ind w:firstLine="567"/>
      </w:pPr>
      <w:r>
        <w:rPr>
          <w:noProof/>
          <w:lang w:eastAsia="ru-RU"/>
        </w:rPr>
        <w:pict>
          <v:shape id="_x0000_s1045" type="#_x0000_t32" style="position:absolute;left:0;text-align:left;margin-left:287.75pt;margin-top:17.8pt;width:11.55pt;height:16.9pt;flip:y;z-index:251673600" o:connectortype="straight">
            <v:stroke endarrow="block"/>
          </v:shape>
        </w:pict>
      </w:r>
      <w:r w:rsidR="00DC4848">
        <w:rPr>
          <w:noProof/>
          <w:lang w:eastAsia="ru-RU"/>
        </w:rPr>
        <w:pict>
          <v:shape id="_x0000_s1042" type="#_x0000_t32" style="position:absolute;left:0;text-align:left;margin-left:252.75pt;margin-top:17.8pt;width:14.3pt;height:16.9pt;flip:x y;z-index:251671552" o:connectortype="straight">
            <v:stroke endarrow="block"/>
          </v:shape>
        </w:pict>
      </w:r>
    </w:p>
    <w:p w:rsidR="00BA47CA" w:rsidRDefault="00CD4988" w:rsidP="00D5503F">
      <w:pPr>
        <w:tabs>
          <w:tab w:val="left" w:pos="6296"/>
        </w:tabs>
        <w:spacing w:after="0" w:line="360" w:lineRule="auto"/>
        <w:ind w:firstLine="567"/>
      </w:pPr>
      <w:r>
        <w:rPr>
          <w:noProof/>
          <w:lang w:eastAsia="ru-RU"/>
        </w:rPr>
        <w:pict>
          <v:roundrect id="_x0000_s1033" style="position:absolute;left:0;text-align:left;margin-left:42pt;margin-top:8.05pt;width:185.25pt;height:38.25pt;flip:x;z-index:251664384" arcsize="10923f">
            <v:textbox style="mso-next-textbox:#_x0000_s1033">
              <w:txbxContent>
                <w:p w:rsidR="00DC4848" w:rsidRPr="00DC4848" w:rsidRDefault="00DC4848" w:rsidP="00DC4848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Создать благоприятные условия для достижения положительных образовательных результатов.</w:t>
                  </w:r>
                </w:p>
                <w:p w:rsidR="008428BD" w:rsidRPr="008428BD" w:rsidRDefault="008428BD" w:rsidP="008428B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left:0;text-align:left;margin-left:324.8pt;margin-top:8.05pt;width:185.25pt;height:38.25pt;flip:x;z-index:251665408" arcsize="10923f">
            <v:textbox style="mso-next-textbox:#_x0000_s1034">
              <w:txbxContent>
                <w:p w:rsidR="00DC4848" w:rsidRPr="008428BD" w:rsidRDefault="00DC4848" w:rsidP="00DC4848">
                  <w:pPr>
                    <w:spacing w:after="0" w:line="240" w:lineRule="auto"/>
                    <w:rPr>
                      <w:szCs w:val="24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Снизить уровень эмоционального напряжения педагогов, профилактика эмоционального выгорания.</w:t>
                  </w:r>
                </w:p>
                <w:p w:rsidR="008428BD" w:rsidRPr="008428BD" w:rsidRDefault="008428BD" w:rsidP="008428B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D5503F">
        <w:rPr>
          <w:noProof/>
          <w:lang w:eastAsia="ru-RU"/>
        </w:rPr>
        <w:pict>
          <v:shape id="_x0000_s1046" type="#_x0000_t32" style="position:absolute;left:0;text-align:left;margin-left:310.55pt;margin-top:14.55pt;width:14.25pt;height:10.4pt;flip:y;z-index:251674624" o:connectortype="straight">
            <v:stroke endarrow="block"/>
          </v:shape>
        </w:pict>
      </w:r>
      <w:r w:rsidR="00DC4848">
        <w:rPr>
          <w:noProof/>
          <w:lang w:eastAsia="ru-RU"/>
        </w:rPr>
        <w:pict>
          <v:shape id="_x0000_s1043" type="#_x0000_t32" style="position:absolute;left:0;text-align:left;margin-left:227.25pt;margin-top:17.8pt;width:11.25pt;height:7.15pt;flip:x y;z-index:251672576" o:connectortype="straight">
            <v:stroke endarrow="block"/>
          </v:shape>
        </w:pict>
      </w:r>
      <w:r w:rsidR="006D0134">
        <w:rPr>
          <w:noProof/>
          <w:lang w:eastAsia="ru-RU"/>
        </w:rPr>
        <w:pict>
          <v:roundrect id="_x0000_s1029" style="position:absolute;left:0;text-align:left;margin-left:238.5pt;margin-top:14.55pt;width:72.05pt;height:20.15pt;flip:x;z-index:251660288" arcsize="10923f">
            <v:textbox style="mso-next-textbox:#_x0000_s1029">
              <w:txbxContent>
                <w:p w:rsidR="008428BD" w:rsidRPr="00D13F9E" w:rsidRDefault="007C7112" w:rsidP="007C711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13F9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ЗАДАЧИ</w:t>
                  </w:r>
                </w:p>
              </w:txbxContent>
            </v:textbox>
          </v:roundrect>
        </w:pict>
      </w:r>
      <w:r w:rsidR="00D5503F">
        <w:tab/>
      </w:r>
    </w:p>
    <w:p w:rsidR="00BA47CA" w:rsidRDefault="00CD4988" w:rsidP="00DB4CD9">
      <w:pPr>
        <w:spacing w:after="0" w:line="360" w:lineRule="auto"/>
        <w:ind w:firstLine="567"/>
      </w:pPr>
      <w:r>
        <w:rPr>
          <w:noProof/>
          <w:lang w:eastAsia="ru-RU"/>
        </w:rPr>
        <w:pict>
          <v:shape id="_x0000_s1047" type="#_x0000_t32" style="position:absolute;left:0;text-align:left;margin-left:243.35pt;margin-top:14.55pt;width:12.4pt;height:23.7pt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287.75pt;margin-top:14.55pt;width:18.2pt;height:38.7pt;z-index:251676672" o:connectortype="straight">
            <v:stroke endarrow="block"/>
          </v:shape>
        </w:pict>
      </w:r>
      <w:r w:rsidR="00D5503F">
        <w:rPr>
          <w:noProof/>
          <w:lang w:eastAsia="ru-RU"/>
        </w:rPr>
        <w:pict>
          <v:shape id="_x0000_s1049" type="#_x0000_t32" style="position:absolute;left:0;text-align:left;margin-left:271.05pt;margin-top:14.55pt;width:0;height:75pt;z-index:251677696" o:connectortype="straight">
            <v:stroke endarrow="block"/>
          </v:shape>
        </w:pict>
      </w:r>
    </w:p>
    <w:p w:rsidR="00BA47CA" w:rsidRDefault="00CD4988" w:rsidP="00D5503F">
      <w:pPr>
        <w:spacing w:after="0" w:line="360" w:lineRule="auto"/>
        <w:ind w:firstLine="567"/>
        <w:jc w:val="center"/>
      </w:pPr>
      <w:r>
        <w:rPr>
          <w:noProof/>
          <w:lang w:eastAsia="ru-RU"/>
        </w:rPr>
        <w:pict>
          <v:roundrect id="_x0000_s1037" style="position:absolute;left:0;text-align:left;margin-left:58.1pt;margin-top:14.3pt;width:185.25pt;height:48.3pt;flip:x;z-index:251667456" arcsize="10923f">
            <v:textbox style="mso-next-textbox:#_x0000_s1037">
              <w:txbxContent>
                <w:p w:rsidR="00DC4848" w:rsidRPr="00DC4848" w:rsidRDefault="00DC4848" w:rsidP="00DC4848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Содействовать формированию психологической компетентности сотрудников ДОУ и родителей в закономерностях развития ребенка, в вопросах обучения и воспитания.</w:t>
                  </w:r>
                </w:p>
                <w:p w:rsidR="00DC4848" w:rsidRDefault="00DC4848" w:rsidP="00DC4848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left:0;text-align:left;margin-left:305.95pt;margin-top:14.3pt;width:185.25pt;height:48.3pt;flip:x;z-index:251666432" arcsize="10923f">
            <v:textbox style="mso-next-textbox:#_x0000_s1036">
              <w:txbxContent>
                <w:p w:rsidR="00DC4848" w:rsidRPr="00DC4848" w:rsidRDefault="00DC4848" w:rsidP="00DC4848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Обеспечить эффективное решения проблем обучения, воспитания и развития воспитанников, адресное решение проблем социально уязвимых категорий.</w:t>
                  </w:r>
                </w:p>
                <w:p w:rsidR="00AA1314" w:rsidRPr="008428BD" w:rsidRDefault="00AA1314" w:rsidP="00AA131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BA47CA" w:rsidRDefault="00BA47CA" w:rsidP="00DB4CD9">
      <w:pPr>
        <w:spacing w:after="0" w:line="360" w:lineRule="auto"/>
        <w:ind w:firstLine="567"/>
      </w:pPr>
    </w:p>
    <w:p w:rsidR="00BA47CA" w:rsidRDefault="00BA47CA" w:rsidP="00DB4CD9">
      <w:pPr>
        <w:spacing w:after="0" w:line="360" w:lineRule="auto"/>
        <w:ind w:firstLine="567"/>
      </w:pPr>
    </w:p>
    <w:p w:rsidR="00BA47CA" w:rsidRDefault="00CD4988" w:rsidP="00DB4CD9">
      <w:pPr>
        <w:spacing w:after="0" w:line="360" w:lineRule="auto"/>
        <w:ind w:firstLine="567"/>
      </w:pPr>
      <w:r>
        <w:rPr>
          <w:noProof/>
          <w:lang w:eastAsia="ru-RU"/>
        </w:rPr>
        <w:pict>
          <v:roundrect id="_x0000_s1038" style="position:absolute;left:0;text-align:left;margin-left:177.3pt;margin-top:9pt;width:185.25pt;height:38.25pt;flip:x;z-index:251668480" arcsize="10923f">
            <v:textbox style="mso-next-textbox:#_x0000_s1038">
              <w:txbxContent>
                <w:p w:rsidR="00DC4848" w:rsidRPr="00DC4848" w:rsidRDefault="00DC4848" w:rsidP="00DC4848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Консультировать педагогов и родителей по вопросам профилактики и преодоления детьми трудных жизненных ситуаций.</w:t>
                  </w:r>
                </w:p>
                <w:p w:rsidR="00AA1314" w:rsidRPr="008428BD" w:rsidRDefault="00AA1314" w:rsidP="00AA131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DC4848" w:rsidRPr="00DC4848" w:rsidRDefault="00DC4848" w:rsidP="00DC4848">
      <w:pPr>
        <w:tabs>
          <w:tab w:val="left" w:pos="13560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16"/>
          <w:szCs w:val="16"/>
        </w:rPr>
      </w:pPr>
    </w:p>
    <w:p w:rsidR="00872DBD" w:rsidRDefault="00CD4988" w:rsidP="00DB4CD9">
      <w:pPr>
        <w:spacing w:after="0" w:line="360" w:lineRule="auto"/>
        <w:ind w:firstLine="567"/>
      </w:pPr>
      <w:r>
        <w:rPr>
          <w:noProof/>
          <w:lang w:eastAsia="ru-RU"/>
        </w:rPr>
        <w:pict>
          <v:shape id="_x0000_s1097" type="#_x0000_t32" style="position:absolute;left:0;text-align:left;margin-left:10.9pt;margin-top:17.9pt;width:0;height:54.2pt;z-index:251710464" o:connectortype="straight"/>
        </w:pict>
      </w:r>
    </w:p>
    <w:p w:rsidR="00872DBD" w:rsidRDefault="00872DBD" w:rsidP="00DB4CD9">
      <w:pPr>
        <w:tabs>
          <w:tab w:val="left" w:pos="13560"/>
        </w:tabs>
        <w:spacing w:after="0" w:line="360" w:lineRule="auto"/>
        <w:ind w:firstLine="567"/>
      </w:pPr>
    </w:p>
    <w:p w:rsidR="00872DBD" w:rsidRDefault="0079268C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roundrect id="_x0000_s1055" style="position:absolute;left:0;text-align:left;margin-left:160.25pt;margin-top:6.3pt;width:210.85pt;height:17.9pt;flip:x;z-index:251683840" arcsize="10923f">
            <v:textbox style="mso-next-textbox:#_x0000_s1055">
              <w:txbxContent>
                <w:p w:rsidR="00241A52" w:rsidRPr="00D13F9E" w:rsidRDefault="00D13F9E" w:rsidP="00241A52">
                  <w:pPr>
                    <w:tabs>
                      <w:tab w:val="left" w:pos="135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СТРУКТУРА</w:t>
                  </w:r>
                  <w:r w:rsidR="00241A52" w:rsidRPr="00D13F9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ПС ДОУ</w:t>
                  </w:r>
                </w:p>
                <w:p w:rsidR="00241A52" w:rsidRPr="008428BD" w:rsidRDefault="00241A52" w:rsidP="00241A52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872DBD" w:rsidRDefault="002937B1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oval id="_x0000_s1057" style="position:absolute;left:0;text-align:left;margin-left:196.4pt;margin-top:18.45pt;width:121.4pt;height:26.35pt;z-index:251685888">
            <v:textbox>
              <w:txbxContent>
                <w:p w:rsidR="009A4371" w:rsidRPr="009A4371" w:rsidRDefault="009A4371" w:rsidP="009A437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Старший воспитатель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54" style="position:absolute;left:0;text-align:left;margin-left:-2.1pt;margin-top:11.65pt;width:26.8pt;height:179.45pt;z-index:251682816">
            <v:textbox style="layout-flow:vertical;mso-layout-flow-alt:bottom-to-top;mso-next-textbox:#_x0000_s1054">
              <w:txbxContent>
                <w:p w:rsidR="00ED2FD3" w:rsidRPr="00ED2FD3" w:rsidRDefault="00ED2FD3" w:rsidP="00ED2F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D2F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Структурно-функциональный компонент</w:t>
                  </w:r>
                </w:p>
              </w:txbxContent>
            </v:textbox>
          </v:rect>
        </w:pict>
      </w:r>
    </w:p>
    <w:p w:rsidR="00872DBD" w:rsidRDefault="00872DBD" w:rsidP="00DB4CD9">
      <w:pPr>
        <w:tabs>
          <w:tab w:val="left" w:pos="13560"/>
        </w:tabs>
        <w:spacing w:after="0" w:line="360" w:lineRule="auto"/>
        <w:ind w:firstLine="567"/>
      </w:pPr>
    </w:p>
    <w:p w:rsidR="00872DBD" w:rsidRDefault="002937B1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shape id="_x0000_s1079" type="#_x0000_t32" style="position:absolute;left:0;text-align:left;margin-left:255.75pt;margin-top:4.55pt;width:0;height:56.85pt;flip:y;z-index:25169510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56" style="position:absolute;left:0;text-align:left;margin-left:110.2pt;margin-top:4.55pt;width:103.5pt;height:26.35pt;z-index:251684864">
            <v:textbox>
              <w:txbxContent>
                <w:p w:rsidR="009A4371" w:rsidRPr="009A4371" w:rsidRDefault="009A4371" w:rsidP="00D13F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Педагог-психолог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0" style="position:absolute;left:0;text-align:left;margin-left:297pt;margin-top:4.55pt;width:103.5pt;height:26.35pt;z-index:251686912">
            <v:textbox>
              <w:txbxContent>
                <w:p w:rsidR="00A357B8" w:rsidRPr="009A4371" w:rsidRDefault="00A357B8" w:rsidP="00A3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Учитель-логопед</w:t>
                  </w:r>
                </w:p>
              </w:txbxContent>
            </v:textbox>
          </v:oval>
        </w:pict>
      </w:r>
    </w:p>
    <w:p w:rsidR="00872DBD" w:rsidRDefault="002937B1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shape id="_x0000_s1075" type="#_x0000_t32" style="position:absolute;left:0;text-align:left;margin-left:206.8pt;margin-top:2.75pt;width:92.5pt;height:73.65pt;z-index:2516920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201.95pt;margin-top:2.75pt;width:108.6pt;height:75pt;flip:x;z-index:251693056" o:connectortype="straight">
            <v:stroke startarrow="block" endarrow="block"/>
          </v:shape>
        </w:pict>
      </w:r>
    </w:p>
    <w:p w:rsidR="00872DBD" w:rsidRDefault="002937B1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oval id="_x0000_s1071" style="position:absolute;left:0;text-align:left;margin-left:310.55pt;margin-top:2.25pt;width:108.85pt;height:35.25pt;z-index:251687936">
            <v:textbox>
              <w:txbxContent>
                <w:p w:rsidR="00A357B8" w:rsidRPr="009A4371" w:rsidRDefault="00A357B8" w:rsidP="00A357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Музыкальный руководитель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2" style="position:absolute;left:0;text-align:left;margin-left:82.5pt;margin-top:2.25pt;width:119.45pt;height:35.25pt;z-index:251688960">
            <v:textbox>
              <w:txbxContent>
                <w:p w:rsidR="00A357B8" w:rsidRPr="009A4371" w:rsidRDefault="00A357B8" w:rsidP="00A357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Инструктор по физической культуре</w:t>
                  </w:r>
                </w:p>
              </w:txbxContent>
            </v:textbox>
          </v:oval>
        </w:pict>
      </w:r>
    </w:p>
    <w:p w:rsidR="00872DBD" w:rsidRDefault="002937B1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shape id="_x0000_s1077" type="#_x0000_t32" style="position:absolute;left:0;text-align:left;margin-left:201.95pt;margin-top:0;width:108.6pt;height:.95pt;z-index:251694080" o:connectortype="straight">
            <v:stroke startarrow="block" endarrow="block"/>
          </v:shape>
        </w:pict>
      </w:r>
    </w:p>
    <w:p w:rsidR="00872DBD" w:rsidRDefault="002937B1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oval id="_x0000_s1073" style="position:absolute;left:0;text-align:left;margin-left:135pt;margin-top:17.3pt;width:103.5pt;height:33.9pt;z-index:251689984">
            <v:textbox>
              <w:txbxContent>
                <w:p w:rsidR="00A357B8" w:rsidRPr="009A4371" w:rsidRDefault="00A357B8" w:rsidP="00A357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4" style="position:absolute;left:0;text-align:left;margin-left:271.1pt;margin-top:15.95pt;width:103.5pt;height:35.25pt;z-index:251691008">
            <v:textbox>
              <w:txbxContent>
                <w:p w:rsidR="00A357B8" w:rsidRPr="009A4371" w:rsidRDefault="00A357B8" w:rsidP="00D13F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Сторонние организации</w:t>
                  </w:r>
                </w:p>
              </w:txbxContent>
            </v:textbox>
          </v:oval>
        </w:pict>
      </w:r>
    </w:p>
    <w:p w:rsidR="00872DBD" w:rsidRDefault="00872DBD" w:rsidP="00DB4CD9">
      <w:pPr>
        <w:tabs>
          <w:tab w:val="left" w:pos="13560"/>
        </w:tabs>
        <w:spacing w:after="0" w:line="360" w:lineRule="auto"/>
        <w:ind w:firstLine="567"/>
      </w:pPr>
    </w:p>
    <w:p w:rsidR="00872DBD" w:rsidRDefault="00872DBD" w:rsidP="001E2DBC">
      <w:pPr>
        <w:tabs>
          <w:tab w:val="left" w:pos="13560"/>
        </w:tabs>
        <w:spacing w:after="0" w:line="360" w:lineRule="auto"/>
        <w:ind w:firstLine="567"/>
        <w:jc w:val="center"/>
      </w:pPr>
    </w:p>
    <w:p w:rsidR="00872DBD" w:rsidRDefault="00CD4988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shape id="_x0000_s1098" type="#_x0000_t32" style="position:absolute;left:0;text-align:left;margin-left:10.9pt;margin-top:9.85pt;width:0;height:46.25pt;z-index:251711488" o:connectortype="straight"/>
        </w:pict>
      </w:r>
    </w:p>
    <w:p w:rsidR="00A12E90" w:rsidRDefault="00A12E90" w:rsidP="00DB4CD9">
      <w:pPr>
        <w:tabs>
          <w:tab w:val="left" w:pos="13560"/>
        </w:tabs>
        <w:spacing w:after="0" w:line="360" w:lineRule="auto"/>
        <w:ind w:firstLine="567"/>
      </w:pPr>
    </w:p>
    <w:p w:rsidR="00A12E90" w:rsidRPr="00A12E90" w:rsidRDefault="00CD4988" w:rsidP="00A12E90">
      <w:r>
        <w:rPr>
          <w:noProof/>
          <w:lang w:eastAsia="ru-RU"/>
        </w:rPr>
        <w:pict>
          <v:roundrect id="_x0000_s1083" style="position:absolute;margin-left:276.05pt;margin-top:15.8pt;width:234pt;height:21.15pt;z-index:251698176" arcsize="10923f">
            <v:textbox>
              <w:txbxContent>
                <w:p w:rsidR="001E2DBC" w:rsidRPr="001E2DBC" w:rsidRDefault="001E2DBC" w:rsidP="001E2D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Методы, способы, технологии, формы работы ПС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82" style="position:absolute;margin-left:56.55pt;margin-top:15.8pt;width:199.2pt;height:21.15pt;z-index:251697152" arcsize="10923f">
            <v:textbox>
              <w:txbxContent>
                <w:p w:rsidR="001E2DBC" w:rsidRPr="001E2DBC" w:rsidRDefault="001E2DBC" w:rsidP="001E2D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Направления деятельности ПС</w:t>
                  </w:r>
                </w:p>
              </w:txbxContent>
            </v:textbox>
          </v:roundrect>
        </w:pict>
      </w:r>
      <w:r w:rsidR="002937B1">
        <w:rPr>
          <w:noProof/>
          <w:lang w:eastAsia="ru-RU"/>
        </w:rPr>
        <w:pict>
          <v:rect id="_x0000_s1081" style="position:absolute;margin-left:-2.1pt;margin-top:15.8pt;width:26.8pt;height:182.5pt;z-index:251696128">
            <v:textbox style="layout-flow:vertical;mso-layout-flow-alt:bottom-to-top;mso-next-textbox:#_x0000_s1081">
              <w:txbxContent>
                <w:p w:rsidR="00D13F9E" w:rsidRPr="00ED2FD3" w:rsidRDefault="00D13F9E" w:rsidP="00D13F9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Содержательно-технологический</w:t>
                  </w:r>
                  <w:r w:rsidRPr="00ED2F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компонент</w:t>
                  </w:r>
                </w:p>
              </w:txbxContent>
            </v:textbox>
          </v:rect>
        </w:pict>
      </w:r>
    </w:p>
    <w:p w:rsidR="00A12E90" w:rsidRPr="00A12E90" w:rsidRDefault="00CD4988" w:rsidP="00A12E90">
      <w:r>
        <w:rPr>
          <w:noProof/>
          <w:lang w:eastAsia="ru-RU"/>
        </w:rPr>
        <w:pict>
          <v:shape id="_x0000_s1095" type="#_x0000_t32" style="position:absolute;margin-left:394.65pt;margin-top:11.5pt;width:.9pt;height:39.6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213.7pt;margin-top:11.5pt;width:8.7pt;height:33.8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163.55pt;margin-top:11.5pt;width:18.9pt;height:81.7pt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142.9pt;margin-top:11.5pt;width:13.25pt;height:78pt;flip:x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110.2pt;margin-top:11.5pt;width:8.85pt;height:33.85pt;flip:x;z-index:251705344" o:connectortype="straight">
            <v:stroke endarrow="block"/>
          </v:shape>
        </w:pict>
      </w:r>
    </w:p>
    <w:p w:rsidR="00A12E90" w:rsidRDefault="002937B1" w:rsidP="00A12E90">
      <w:r>
        <w:rPr>
          <w:noProof/>
          <w:lang w:eastAsia="ru-RU"/>
        </w:rPr>
        <w:pict>
          <v:roundrect id="_x0000_s1084" style="position:absolute;margin-left:67.5pt;margin-top:19.9pt;width:78.45pt;height:24.2pt;z-index:251699200" arcsize="10923f">
            <v:textbox>
              <w:txbxContent>
                <w:p w:rsidR="001E2DBC" w:rsidRPr="001E2DBC" w:rsidRDefault="001E2DBC" w:rsidP="001E2DB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Работа с детьми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85" style="position:absolute;margin-left:182.45pt;margin-top:19.9pt;width:78.45pt;height:32.2pt;z-index:251700224" arcsize="10923f">
            <v:textbox style="mso-next-textbox:#_x0000_s1085">
              <w:txbxContent>
                <w:p w:rsidR="001E2DBC" w:rsidRPr="001E2DBC" w:rsidRDefault="001E2DBC" w:rsidP="001E2D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Работа с родителями</w:t>
                  </w:r>
                </w:p>
              </w:txbxContent>
            </v:textbox>
          </v:roundrect>
        </w:pict>
      </w:r>
    </w:p>
    <w:p w:rsidR="00A12E90" w:rsidRDefault="002937B1" w:rsidP="00A12E90">
      <w:pPr>
        <w:tabs>
          <w:tab w:val="left" w:pos="1016"/>
        </w:tabs>
      </w:pPr>
      <w:r>
        <w:rPr>
          <w:noProof/>
          <w:lang w:eastAsia="ru-RU"/>
        </w:rPr>
        <w:pict>
          <v:roundrect id="_x0000_s1088" style="position:absolute;margin-left:297pt;margin-top:.3pt;width:216.95pt;height:75pt;z-index:251703296" arcsize="10923f">
            <v:textbox>
              <w:txbxContent>
                <w:p w:rsidR="00A12E90" w:rsidRPr="001E2DBC" w:rsidRDefault="00A12E90" w:rsidP="00A12E9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Просвещение, профилактика, психологическое консультирование, психологическая диагностика, коррекционно-развивающая деятельность, мониторинг, проектирование и др.</w:t>
                  </w:r>
                </w:p>
              </w:txbxContent>
            </v:textbox>
          </v:roundrect>
        </w:pict>
      </w:r>
      <w:r w:rsidR="00A12E90">
        <w:tab/>
      </w:r>
    </w:p>
    <w:p w:rsidR="00A12E90" w:rsidRDefault="003B21FC" w:rsidP="00A12E90">
      <w:r>
        <w:rPr>
          <w:noProof/>
          <w:lang w:eastAsia="ru-RU"/>
        </w:rPr>
        <w:pict>
          <v:shape id="_x0000_s1102" type="#_x0000_t32" style="position:absolute;margin-left:484.5pt;margin-top:117.4pt;width:41.25pt;height:0;flip:x;z-index:251714560" o:connectortype="straight">
            <v:stroke endarrow="block"/>
          </v:shape>
        </w:pict>
      </w:r>
      <w:r w:rsidR="00CD4988">
        <w:rPr>
          <w:noProof/>
          <w:lang w:eastAsia="ru-RU"/>
        </w:rPr>
        <w:pict>
          <v:shape id="_x0000_s1101" type="#_x0000_t32" style="position:absolute;margin-left:10.9pt;margin-top:117.4pt;width:39.1pt;height:0;z-index:251713536" o:connectortype="straight">
            <v:stroke endarrow="block"/>
          </v:shape>
        </w:pict>
      </w:r>
      <w:r w:rsidR="00CD4988">
        <w:rPr>
          <w:noProof/>
          <w:lang w:eastAsia="ru-RU"/>
        </w:rPr>
        <w:pict>
          <v:shape id="_x0000_s1100" type="#_x0000_t32" style="position:absolute;margin-left:10.9pt;margin-top:96.55pt;width:0;height:20.85pt;z-index:251712512" o:connectortype="straight"/>
        </w:pict>
      </w:r>
      <w:r w:rsidR="002937B1">
        <w:rPr>
          <w:noProof/>
          <w:lang w:eastAsia="ru-RU"/>
        </w:rPr>
        <w:pict>
          <v:roundrect id="_x0000_s1086" style="position:absolute;margin-left:177.3pt;margin-top:16.9pt;width:78.45pt;height:41.4pt;z-index:251701248" arcsize="10923f">
            <v:textbox>
              <w:txbxContent>
                <w:p w:rsidR="001E2DBC" w:rsidRPr="001E2DBC" w:rsidRDefault="001E2DBC" w:rsidP="001E2D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Работа с педагогическим коллективом</w:t>
                  </w:r>
                </w:p>
              </w:txbxContent>
            </v:textbox>
          </v:roundrect>
        </w:pict>
      </w:r>
      <w:r w:rsidR="002937B1">
        <w:rPr>
          <w:noProof/>
          <w:lang w:eastAsia="ru-RU"/>
        </w:rPr>
        <w:pict>
          <v:roundrect id="_x0000_s1087" style="position:absolute;margin-left:52.2pt;margin-top:13.2pt;width:111.35pt;height:59.3pt;z-index:251702272" arcsize="10923f">
            <v:textbox>
              <w:txbxContent>
                <w:p w:rsidR="001E2DBC" w:rsidRPr="001E2DBC" w:rsidRDefault="00A12E90" w:rsidP="00A12E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Работа с органами самоуправления (педагогический совет, родительское собрание, родительский комитет)</w:t>
                  </w:r>
                </w:p>
              </w:txbxContent>
            </v:textbox>
          </v:roundrect>
        </w:pict>
      </w:r>
      <w:r w:rsidR="00A12E90">
        <w:rPr>
          <w:noProof/>
          <w:lang w:eastAsia="ru-RU"/>
        </w:rPr>
        <w:pict>
          <v:rect id="_x0000_s1089" style="position:absolute;margin-left:50pt;margin-top:107.4pt;width:434.5pt;height:27.3pt;z-index:251704320">
            <v:textbox>
              <w:txbxContent>
                <w:p w:rsidR="00A12E90" w:rsidRPr="002937B1" w:rsidRDefault="002937B1" w:rsidP="002937B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37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Результативно-оценочный компонент</w:t>
                  </w:r>
                </w:p>
              </w:txbxContent>
            </v:textbox>
          </v:rect>
        </w:pict>
      </w:r>
    </w:p>
    <w:p w:rsidR="00872DBD" w:rsidRPr="00A12E90" w:rsidRDefault="00872DBD" w:rsidP="00A12E90">
      <w:pPr>
        <w:sectPr w:rsidR="00872DBD" w:rsidRPr="00A12E90" w:rsidSect="007C71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0A00" w:rsidRDefault="005E0A28" w:rsidP="00E3033A">
      <w:pPr>
        <w:tabs>
          <w:tab w:val="left" w:pos="13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Модель психологической службы в ДОУ №10</w:t>
      </w:r>
      <w:r w:rsidR="000E0A00">
        <w:rPr>
          <w:rFonts w:ascii="Times New Roman" w:hAnsi="Times New Roman" w:cs="Times New Roman"/>
          <w:b/>
          <w:sz w:val="28"/>
          <w:szCs w:val="28"/>
        </w:rPr>
        <w:t>.</w:t>
      </w:r>
    </w:p>
    <w:p w:rsidR="00E5737D" w:rsidRDefault="00E5737D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37D">
        <w:rPr>
          <w:rFonts w:ascii="Times New Roman" w:hAnsi="Times New Roman" w:cs="Times New Roman"/>
          <w:sz w:val="28"/>
          <w:szCs w:val="28"/>
        </w:rPr>
        <w:t xml:space="preserve">Модель психологической службы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573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5737D">
        <w:rPr>
          <w:rFonts w:ascii="Times New Roman" w:hAnsi="Times New Roman" w:cs="Times New Roman"/>
          <w:sz w:val="28"/>
          <w:szCs w:val="28"/>
        </w:rPr>
        <w:t xml:space="preserve"> предназначена для обеспечения психолого-педагогического сопровождения образовательного процесса (оказание психологической помощи </w:t>
      </w:r>
      <w:proofErr w:type="spellStart"/>
      <w:r w:rsidRPr="00E5737D">
        <w:rPr>
          <w:rFonts w:ascii="Times New Roman" w:hAnsi="Times New Roman" w:cs="Times New Roman"/>
          <w:sz w:val="28"/>
          <w:szCs w:val="28"/>
        </w:rPr>
        <w:t>нормотипичным</w:t>
      </w:r>
      <w:proofErr w:type="spellEnd"/>
      <w:r w:rsidRPr="00E5737D">
        <w:rPr>
          <w:rFonts w:ascii="Times New Roman" w:hAnsi="Times New Roman" w:cs="Times New Roman"/>
          <w:sz w:val="28"/>
          <w:szCs w:val="28"/>
        </w:rPr>
        <w:t xml:space="preserve"> детям, детям с ОВЗ, а также родителям (законным представителям), педагогам). </w:t>
      </w:r>
    </w:p>
    <w:p w:rsidR="00E5737D" w:rsidRDefault="0063012A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служба ДОУ является </w:t>
      </w:r>
      <w:r w:rsidRPr="0063012A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012A">
        <w:rPr>
          <w:rFonts w:ascii="Times New Roman" w:hAnsi="Times New Roman" w:cs="Times New Roman"/>
          <w:sz w:val="28"/>
          <w:szCs w:val="28"/>
        </w:rPr>
        <w:t xml:space="preserve"> из звеньев единой системы психологической службы в образовании – системы социальной помощи семье и детям. Она предназначена для оказания своевременной квалифицированной консультативно-методической,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2A">
        <w:rPr>
          <w:rFonts w:ascii="Times New Roman" w:hAnsi="Times New Roman" w:cs="Times New Roman"/>
          <w:sz w:val="28"/>
          <w:szCs w:val="28"/>
        </w:rPr>
        <w:t xml:space="preserve">психодиагностической, психокоррекционной помощи детям, родителям и педагогам по вопросам развития, обучения и воспитания. А также социально-психологической адаптации.  </w:t>
      </w:r>
    </w:p>
    <w:p w:rsidR="00E5737D" w:rsidRDefault="00E5737D" w:rsidP="00E5737D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37D">
        <w:rPr>
          <w:rFonts w:ascii="Times New Roman" w:hAnsi="Times New Roman" w:cs="Times New Roman"/>
          <w:sz w:val="28"/>
          <w:szCs w:val="28"/>
        </w:rPr>
        <w:t xml:space="preserve">Нормативным основанием разработки модели являются: </w:t>
      </w:r>
    </w:p>
    <w:p w:rsidR="00E5737D" w:rsidRPr="00E5737D" w:rsidRDefault="00E5737D" w:rsidP="00E5737D">
      <w:pPr>
        <w:pStyle w:val="a5"/>
        <w:numPr>
          <w:ilvl w:val="0"/>
          <w:numId w:val="18"/>
        </w:numPr>
        <w:tabs>
          <w:tab w:val="left" w:pos="13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573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19.12.2017;</w:t>
      </w:r>
    </w:p>
    <w:p w:rsidR="00E5737D" w:rsidRPr="00E5737D" w:rsidRDefault="00E5737D" w:rsidP="00E5737D">
      <w:pPr>
        <w:pStyle w:val="a5"/>
        <w:numPr>
          <w:ilvl w:val="0"/>
          <w:numId w:val="18"/>
        </w:numPr>
        <w:tabs>
          <w:tab w:val="left" w:pos="13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5737D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по реализации Концепции развития психологической службы в системе образования в Российской Федерации на период до 2025 года</w:t>
      </w:r>
      <w:r w:rsidRPr="00E573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утвержденный Министерством образования и науки Российской Федерации</w:t>
      </w:r>
      <w:r w:rsidRPr="00E5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11.05.2018; </w:t>
      </w:r>
    </w:p>
    <w:p w:rsidR="00E5737D" w:rsidRPr="005E0A28" w:rsidRDefault="00E5737D" w:rsidP="00E5737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Министерства труда и социальной защиты </w:t>
      </w:r>
      <w:r w:rsidRPr="005E0A2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Российской Федерации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24.07.2015 № 514н «Об утверждении профессионального стандарта «Педагог-психолог (психолог в сфере образования)»;</w:t>
      </w:r>
    </w:p>
    <w:p w:rsidR="00E5737D" w:rsidRPr="005E0A28" w:rsidRDefault="00E5737D" w:rsidP="00E5737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 w:rsidRPr="005E0A2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20.09.2013 № 1082 «Об утверждении Положения о </w:t>
      </w:r>
      <w:proofErr w:type="spellStart"/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комиссии»;</w:t>
      </w:r>
    </w:p>
    <w:p w:rsidR="00E5737D" w:rsidRPr="005E0A28" w:rsidRDefault="00E5737D" w:rsidP="00E5737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едеральные государственные образовательные стандарты;</w:t>
      </w:r>
    </w:p>
    <w:p w:rsidR="00E5737D" w:rsidRDefault="00E5737D" w:rsidP="00E5737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 Министерства просвещения Российской Федерации от 28.12.2020 № Р-193 «Об утверждении методических рекомендаций по системе функционирования психологических служб в общеобразовательных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737D" w:rsidRDefault="00E5737D" w:rsidP="00E5737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организации»;</w:t>
      </w:r>
    </w:p>
    <w:p w:rsidR="00E5737D" w:rsidRDefault="00E5737D" w:rsidP="00E5737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 Министерства просвещения Российской Федерации от 06.08.2020 № Р-75 «Об утверждении примерного Положения об оказании логопедической помощи в организациях, осуществляющих образовательную деятельность»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737D" w:rsidRPr="00E5737D" w:rsidRDefault="00C24B9A" w:rsidP="00E5737D">
      <w:pPr>
        <w:pStyle w:val="a5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E5737D" w:rsidRPr="005E0A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 от 02.02.2018 г. №0090-п</w:t>
        </w:r>
        <w:proofErr w:type="gramStart"/>
        <w:r w:rsidR="00E5737D" w:rsidRPr="005E0A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</w:t>
        </w:r>
        <w:proofErr w:type="gramEnd"/>
        <w:r w:rsidR="00E5737D" w:rsidRPr="005E0A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 утверждении порядка работы </w:t>
        </w:r>
        <w:proofErr w:type="spellStart"/>
        <w:r w:rsidR="00E5737D" w:rsidRPr="005E0A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психолого-медико-педагогической</w:t>
        </w:r>
        <w:proofErr w:type="spellEnd"/>
        <w:r w:rsidR="00E5737D" w:rsidRPr="005E0A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комиссии в г. Боготоле</w:t>
        </w:r>
      </w:hyperlink>
      <w:r w:rsidR="00E573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737D" w:rsidRPr="00E5737D" w:rsidRDefault="00E5737D" w:rsidP="00E5737D">
      <w:pPr>
        <w:pStyle w:val="a5"/>
        <w:numPr>
          <w:ilvl w:val="0"/>
          <w:numId w:val="18"/>
        </w:numPr>
        <w:tabs>
          <w:tab w:val="left" w:pos="13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МБДОУ №10</w:t>
      </w:r>
      <w:r w:rsidRPr="00E5737D">
        <w:rPr>
          <w:rFonts w:ascii="Times New Roman" w:hAnsi="Times New Roman" w:cs="Times New Roman"/>
          <w:sz w:val="28"/>
          <w:szCs w:val="28"/>
        </w:rPr>
        <w:t>.</w:t>
      </w:r>
    </w:p>
    <w:p w:rsidR="00E13B48" w:rsidRDefault="00E13B48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 xml:space="preserve">Модель психологической службы разработана в рамках основной образовательной программы ДОУ. Общий </w:t>
      </w:r>
      <w:proofErr w:type="gramStart"/>
      <w:r w:rsidRPr="00E13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B48">
        <w:rPr>
          <w:rFonts w:ascii="Times New Roman" w:hAnsi="Times New Roman" w:cs="Times New Roman"/>
          <w:sz w:val="28"/>
          <w:szCs w:val="28"/>
        </w:rPr>
        <w:t xml:space="preserve"> реализацией модели осуществляет заведующим ДОУ. Текущий контроль возлагается на заместителя заведующего. Промежуточные результаты работы анализируются на планерках и педагогически</w:t>
      </w:r>
      <w:r>
        <w:rPr>
          <w:rFonts w:ascii="Times New Roman" w:hAnsi="Times New Roman" w:cs="Times New Roman"/>
          <w:sz w:val="28"/>
          <w:szCs w:val="28"/>
        </w:rPr>
        <w:t>х советах</w:t>
      </w:r>
      <w:r w:rsidRPr="00E13B48">
        <w:rPr>
          <w:rFonts w:ascii="Times New Roman" w:hAnsi="Times New Roman" w:cs="Times New Roman"/>
          <w:sz w:val="28"/>
          <w:szCs w:val="28"/>
        </w:rPr>
        <w:t>.</w:t>
      </w:r>
    </w:p>
    <w:p w:rsidR="00E3033A" w:rsidRDefault="00750FFF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00">
        <w:rPr>
          <w:rFonts w:ascii="Times New Roman" w:hAnsi="Times New Roman" w:cs="Times New Roman"/>
          <w:b/>
          <w:sz w:val="28"/>
          <w:szCs w:val="28"/>
        </w:rPr>
        <w:lastRenderedPageBreak/>
        <w:t>Цель ПС</w:t>
      </w:r>
      <w:r w:rsidRPr="000E0A00">
        <w:rPr>
          <w:rFonts w:ascii="Times New Roman" w:hAnsi="Times New Roman" w:cs="Times New Roman"/>
          <w:sz w:val="28"/>
          <w:szCs w:val="28"/>
        </w:rPr>
        <w:t xml:space="preserve"> – обеспечение психологической безопасности, сохранение и укрепление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на всех этапах дошкольного детства, снижение рисков их дезадаптации, негативной социализации.</w:t>
      </w:r>
    </w:p>
    <w:p w:rsidR="00750FFF" w:rsidRPr="00750FFF" w:rsidRDefault="00750FFF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FFF">
        <w:rPr>
          <w:rFonts w:ascii="Times New Roman" w:hAnsi="Times New Roman" w:cs="Times New Roman"/>
          <w:b/>
          <w:sz w:val="28"/>
          <w:szCs w:val="28"/>
        </w:rPr>
        <w:t>Задачи ПС:</w:t>
      </w:r>
    </w:p>
    <w:p w:rsidR="00F561D7" w:rsidRPr="00DB4CD9" w:rsidRDefault="00B36634" w:rsidP="00E3033A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и в</w:t>
      </w:r>
      <w:r w:rsidR="00F561D7" w:rsidRPr="00DB4CD9">
        <w:rPr>
          <w:rFonts w:ascii="Times New Roman" w:hAnsi="Times New Roman" w:cs="Times New Roman"/>
          <w:sz w:val="28"/>
          <w:szCs w:val="28"/>
        </w:rPr>
        <w:t>нести изменения в образовательные и коррекционные программы воспитания и реализовать их.</w:t>
      </w:r>
    </w:p>
    <w:p w:rsidR="00750FFF" w:rsidRPr="00DB4CD9" w:rsidRDefault="00F561D7" w:rsidP="00E3033A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Создать условия для сохранения и укрепления психофизического здоровья и эмоционального благополучия детей.</w:t>
      </w:r>
    </w:p>
    <w:p w:rsidR="00750FFF" w:rsidRPr="00DB4CD9" w:rsidRDefault="00750FFF" w:rsidP="00E3033A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Создать благоприятные условия для достижения положительных образовательных результатов.</w:t>
      </w:r>
    </w:p>
    <w:p w:rsidR="00F561D7" w:rsidRPr="00DB4CD9" w:rsidRDefault="00F561D7" w:rsidP="00E3033A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Содействовать формированию психологической компетентности сотрудников ДОУ и родителей в закономерностях развития ребенка, в вопросах обучения и воспитания.</w:t>
      </w:r>
    </w:p>
    <w:p w:rsidR="00750FFF" w:rsidRPr="00DB4CD9" w:rsidRDefault="000160BC" w:rsidP="00E3033A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Консультировать педагогов и родителей по вопросам профилактики и преодоления детьми трудных жизненных ситуаций.</w:t>
      </w:r>
    </w:p>
    <w:p w:rsidR="000160BC" w:rsidRPr="00DB4CD9" w:rsidRDefault="000160BC" w:rsidP="00E3033A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Обеспечить эффективное решения проблем обучения, воспитания и развития воспитанников, адресное решение проблем социально уязвимых категорий.</w:t>
      </w:r>
    </w:p>
    <w:p w:rsidR="000160BC" w:rsidRDefault="00F4032F" w:rsidP="00E3033A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Снизить уровень эмоционального напряжения педагогов, профилактика</w:t>
      </w:r>
      <w:r w:rsidR="000160BC" w:rsidRPr="00DB4CD9">
        <w:rPr>
          <w:rFonts w:ascii="Times New Roman" w:hAnsi="Times New Roman" w:cs="Times New Roman"/>
          <w:sz w:val="28"/>
          <w:szCs w:val="28"/>
        </w:rPr>
        <w:t xml:space="preserve"> эм</w:t>
      </w:r>
      <w:r w:rsidRPr="00DB4CD9">
        <w:rPr>
          <w:rFonts w:ascii="Times New Roman" w:hAnsi="Times New Roman" w:cs="Times New Roman"/>
          <w:sz w:val="28"/>
          <w:szCs w:val="28"/>
        </w:rPr>
        <w:t>оционального выгорания</w:t>
      </w:r>
      <w:r w:rsidR="000160BC" w:rsidRPr="00DB4CD9">
        <w:rPr>
          <w:rFonts w:ascii="Times New Roman" w:hAnsi="Times New Roman" w:cs="Times New Roman"/>
          <w:sz w:val="28"/>
          <w:szCs w:val="28"/>
        </w:rPr>
        <w:t>.</w:t>
      </w:r>
    </w:p>
    <w:p w:rsidR="00E13B48" w:rsidRPr="00E13B48" w:rsidRDefault="00E13B48" w:rsidP="00E13B48">
      <w:pPr>
        <w:tabs>
          <w:tab w:val="left" w:pos="13560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E13B48" w:rsidRPr="00E13B48" w:rsidRDefault="00E13B48" w:rsidP="008B5BE2">
      <w:pPr>
        <w:tabs>
          <w:tab w:val="left" w:pos="13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Аналитика им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еющихся ресурсов и дефицитов МБДОУ</w:t>
      </w:r>
      <w:r w:rsidRPr="00E13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B5BE2" w:rsidRDefault="00E13B48" w:rsidP="008B5BE2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22-2023 учебном году МБДОУ № 10 посещают 118 детей: 2</w:t>
      </w:r>
      <w:r w:rsidRPr="00E13B48">
        <w:rPr>
          <w:rFonts w:ascii="Times New Roman" w:hAnsi="Times New Roman" w:cs="Times New Roman"/>
          <w:sz w:val="28"/>
          <w:szCs w:val="28"/>
        </w:rPr>
        <w:t>0 детей с ОВЗ</w:t>
      </w:r>
      <w:r w:rsidR="008B5BE2"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(2 группы компенсирую</w:t>
      </w:r>
      <w:r>
        <w:rPr>
          <w:rFonts w:ascii="Times New Roman" w:hAnsi="Times New Roman" w:cs="Times New Roman"/>
          <w:sz w:val="28"/>
          <w:szCs w:val="28"/>
        </w:rPr>
        <w:t xml:space="preserve">щей направленности для детей с ОНР) и </w:t>
      </w:r>
      <w:r w:rsidRPr="00E13B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48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="008B5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(6</w:t>
      </w:r>
      <w:r w:rsidR="008B5BE2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E1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4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13B48">
        <w:rPr>
          <w:rFonts w:ascii="Times New Roman" w:hAnsi="Times New Roman" w:cs="Times New Roman"/>
          <w:sz w:val="28"/>
          <w:szCs w:val="28"/>
        </w:rPr>
        <w:t xml:space="preserve"> направленности)</w:t>
      </w:r>
      <w:r>
        <w:rPr>
          <w:rFonts w:ascii="Times New Roman" w:hAnsi="Times New Roman" w:cs="Times New Roman"/>
          <w:sz w:val="28"/>
          <w:szCs w:val="28"/>
        </w:rPr>
        <w:t>, 2 ребенка-инвалида.</w:t>
      </w:r>
    </w:p>
    <w:p w:rsidR="008B5BE2" w:rsidRPr="00F561D7" w:rsidRDefault="00E13B48" w:rsidP="008B5BE2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 xml:space="preserve">Кадровый состав представлен </w:t>
      </w:r>
      <w:r w:rsidR="008B5BE2"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="008B5BE2" w:rsidRPr="00F561D7">
        <w:rPr>
          <w:rFonts w:ascii="Times New Roman" w:hAnsi="Times New Roman" w:cs="Times New Roman"/>
          <w:sz w:val="28"/>
          <w:szCs w:val="28"/>
        </w:rPr>
        <w:t>,</w:t>
      </w:r>
      <w:r w:rsidR="008B5BE2">
        <w:rPr>
          <w:rFonts w:ascii="Times New Roman" w:hAnsi="Times New Roman" w:cs="Times New Roman"/>
          <w:sz w:val="28"/>
          <w:szCs w:val="28"/>
        </w:rPr>
        <w:t xml:space="preserve"> педагогом-психологом</w:t>
      </w:r>
      <w:r w:rsidR="008B5BE2" w:rsidRPr="00F561D7">
        <w:rPr>
          <w:rFonts w:ascii="Times New Roman" w:hAnsi="Times New Roman" w:cs="Times New Roman"/>
          <w:sz w:val="28"/>
          <w:szCs w:val="28"/>
        </w:rPr>
        <w:t>,</w:t>
      </w:r>
      <w:r w:rsidR="008B5BE2">
        <w:rPr>
          <w:rFonts w:ascii="Times New Roman" w:hAnsi="Times New Roman" w:cs="Times New Roman"/>
          <w:sz w:val="28"/>
          <w:szCs w:val="28"/>
        </w:rPr>
        <w:t xml:space="preserve"> </w:t>
      </w:r>
      <w:r w:rsidR="008B5BE2" w:rsidRPr="00F561D7">
        <w:rPr>
          <w:rFonts w:ascii="Times New Roman" w:hAnsi="Times New Roman" w:cs="Times New Roman"/>
          <w:sz w:val="28"/>
          <w:szCs w:val="28"/>
        </w:rPr>
        <w:t>учител</w:t>
      </w:r>
      <w:r w:rsidR="008B5BE2">
        <w:rPr>
          <w:rFonts w:ascii="Times New Roman" w:hAnsi="Times New Roman" w:cs="Times New Roman"/>
          <w:sz w:val="28"/>
          <w:szCs w:val="28"/>
        </w:rPr>
        <w:t>ем</w:t>
      </w:r>
      <w:r w:rsidR="008B5BE2" w:rsidRPr="00F561D7">
        <w:rPr>
          <w:rFonts w:ascii="Times New Roman" w:hAnsi="Times New Roman" w:cs="Times New Roman"/>
          <w:sz w:val="28"/>
          <w:szCs w:val="28"/>
        </w:rPr>
        <w:t>-логопед</w:t>
      </w:r>
      <w:r w:rsidR="008B5BE2">
        <w:rPr>
          <w:rFonts w:ascii="Times New Roman" w:hAnsi="Times New Roman" w:cs="Times New Roman"/>
          <w:sz w:val="28"/>
          <w:szCs w:val="28"/>
        </w:rPr>
        <w:t>ом, музыкальным руководителем, инструктором по физической культуре и14 воспитателями.</w:t>
      </w:r>
    </w:p>
    <w:p w:rsidR="00E13B48" w:rsidRPr="00E13B48" w:rsidRDefault="00E13B48" w:rsidP="008B5BE2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 xml:space="preserve">В МБДОУ № </w:t>
      </w:r>
      <w:r w:rsidR="008B5BE2">
        <w:rPr>
          <w:rFonts w:ascii="Times New Roman" w:hAnsi="Times New Roman" w:cs="Times New Roman"/>
          <w:sz w:val="28"/>
          <w:szCs w:val="28"/>
        </w:rPr>
        <w:t>10</w:t>
      </w:r>
      <w:r w:rsidRPr="00E13B48">
        <w:rPr>
          <w:rFonts w:ascii="Times New Roman" w:hAnsi="Times New Roman" w:cs="Times New Roman"/>
          <w:sz w:val="28"/>
          <w:szCs w:val="28"/>
        </w:rPr>
        <w:t xml:space="preserve"> наблюдается нехватка материально-технического оснащения</w:t>
      </w:r>
      <w:r w:rsidR="008B5BE2"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(игрового оборудования, оргтехники), а также нехватка кадрового обеспечения</w:t>
      </w:r>
      <w:r w:rsidR="008B5BE2">
        <w:rPr>
          <w:rFonts w:ascii="Times New Roman" w:hAnsi="Times New Roman" w:cs="Times New Roman"/>
          <w:sz w:val="28"/>
          <w:szCs w:val="28"/>
        </w:rPr>
        <w:t xml:space="preserve"> (ставка учителя-логопед</w:t>
      </w:r>
      <w:r w:rsidRPr="00E13B48">
        <w:rPr>
          <w:rFonts w:ascii="Times New Roman" w:hAnsi="Times New Roman" w:cs="Times New Roman"/>
          <w:sz w:val="28"/>
          <w:szCs w:val="28"/>
        </w:rPr>
        <w:t>а).</w:t>
      </w:r>
    </w:p>
    <w:p w:rsidR="00E13B48" w:rsidRPr="00E13B48" w:rsidRDefault="00E13B48" w:rsidP="008B5BE2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осуществляется на основе реализации</w:t>
      </w:r>
      <w:r w:rsidR="008B5BE2"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основной образовательной программы дош</w:t>
      </w:r>
      <w:r w:rsidR="008B5BE2">
        <w:rPr>
          <w:rFonts w:ascii="Times New Roman" w:hAnsi="Times New Roman" w:cs="Times New Roman"/>
          <w:sz w:val="28"/>
          <w:szCs w:val="28"/>
        </w:rPr>
        <w:t>кольного образования МБДОУ № 10</w:t>
      </w:r>
      <w:r w:rsidRPr="00E13B48">
        <w:rPr>
          <w:rFonts w:ascii="Times New Roman" w:hAnsi="Times New Roman" w:cs="Times New Roman"/>
          <w:sz w:val="28"/>
          <w:szCs w:val="28"/>
        </w:rPr>
        <w:t xml:space="preserve"> и</w:t>
      </w:r>
      <w:r w:rsidR="007E2F2B"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дошкольного образования</w:t>
      </w:r>
      <w:r w:rsidR="007E2F2B">
        <w:rPr>
          <w:rFonts w:ascii="Times New Roman" w:hAnsi="Times New Roman" w:cs="Times New Roman"/>
          <w:sz w:val="28"/>
          <w:szCs w:val="28"/>
        </w:rPr>
        <w:t xml:space="preserve"> для детей с</w:t>
      </w:r>
      <w:r w:rsidRPr="00E13B4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E2F2B">
        <w:rPr>
          <w:rFonts w:ascii="Times New Roman" w:hAnsi="Times New Roman" w:cs="Times New Roman"/>
          <w:sz w:val="28"/>
          <w:szCs w:val="28"/>
        </w:rPr>
        <w:t>ем</w:t>
      </w:r>
      <w:r w:rsidRPr="00E13B48">
        <w:rPr>
          <w:rFonts w:ascii="Times New Roman" w:hAnsi="Times New Roman" w:cs="Times New Roman"/>
          <w:sz w:val="28"/>
          <w:szCs w:val="28"/>
        </w:rPr>
        <w:t xml:space="preserve"> реч</w:t>
      </w:r>
      <w:r w:rsidR="007E2F2B">
        <w:rPr>
          <w:rFonts w:ascii="Times New Roman" w:hAnsi="Times New Roman" w:cs="Times New Roman"/>
          <w:sz w:val="28"/>
          <w:szCs w:val="28"/>
        </w:rPr>
        <w:t>евого развития</w:t>
      </w:r>
      <w:r w:rsidRPr="00E13B48">
        <w:rPr>
          <w:rFonts w:ascii="Times New Roman" w:hAnsi="Times New Roman" w:cs="Times New Roman"/>
          <w:sz w:val="28"/>
          <w:szCs w:val="28"/>
        </w:rPr>
        <w:t>.</w:t>
      </w:r>
    </w:p>
    <w:p w:rsidR="00E13B48" w:rsidRPr="00E13B48" w:rsidRDefault="00E13B48" w:rsidP="008B5BE2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>Для проведения психолого-педагогической оценки развития ребенка и</w:t>
      </w:r>
      <w:r w:rsidR="007E2F2B"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определения механизмов и конкретных способов создания специальных условий</w:t>
      </w:r>
      <w:r w:rsidR="007E2F2B"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 xml:space="preserve">через реализацию </w:t>
      </w:r>
      <w:proofErr w:type="spellStart"/>
      <w:r w:rsidRPr="00E13B4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13B48">
        <w:rPr>
          <w:rFonts w:ascii="Times New Roman" w:hAnsi="Times New Roman" w:cs="Times New Roman"/>
          <w:sz w:val="28"/>
          <w:szCs w:val="28"/>
        </w:rPr>
        <w:t xml:space="preserve"> и адаптированной образовательных</w:t>
      </w:r>
      <w:r w:rsidR="007E2F2B"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программ, а также оценки результативности выбранных методов и технологий</w:t>
      </w:r>
      <w:r w:rsidR="007E2F2B"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 xml:space="preserve">помощи ребенку, динамики развития ребенка создан </w:t>
      </w:r>
      <w:proofErr w:type="spellStart"/>
      <w:r w:rsidRPr="00E13B48">
        <w:rPr>
          <w:rFonts w:ascii="Times New Roman" w:hAnsi="Times New Roman" w:cs="Times New Roman"/>
          <w:sz w:val="28"/>
          <w:szCs w:val="28"/>
        </w:rPr>
        <w:t>психолого-медикопедагогический</w:t>
      </w:r>
      <w:proofErr w:type="spellEnd"/>
      <w:r w:rsidRPr="00E13B48">
        <w:rPr>
          <w:rFonts w:ascii="Times New Roman" w:hAnsi="Times New Roman" w:cs="Times New Roman"/>
          <w:sz w:val="28"/>
          <w:szCs w:val="28"/>
        </w:rPr>
        <w:t xml:space="preserve"> консилиум (</w:t>
      </w:r>
      <w:proofErr w:type="spellStart"/>
      <w:r w:rsidRPr="00E13B4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13B48">
        <w:rPr>
          <w:rFonts w:ascii="Times New Roman" w:hAnsi="Times New Roman" w:cs="Times New Roman"/>
          <w:sz w:val="28"/>
          <w:szCs w:val="28"/>
        </w:rPr>
        <w:t>).</w:t>
      </w:r>
    </w:p>
    <w:p w:rsidR="00E13B48" w:rsidRPr="00E13B48" w:rsidRDefault="00E13B48" w:rsidP="008B5BE2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 xml:space="preserve">В психологическую службу МБДОУ входят: </w:t>
      </w:r>
      <w:r w:rsidR="007E2F2B">
        <w:rPr>
          <w:rFonts w:ascii="Times New Roman" w:hAnsi="Times New Roman" w:cs="Times New Roman"/>
          <w:sz w:val="28"/>
          <w:szCs w:val="28"/>
        </w:rPr>
        <w:t xml:space="preserve">старший воспитатель, педагог-психолог, </w:t>
      </w:r>
      <w:proofErr w:type="spellStart"/>
      <w:proofErr w:type="gramStart"/>
      <w:r w:rsidRPr="00E13B48">
        <w:rPr>
          <w:rFonts w:ascii="Times New Roman" w:hAnsi="Times New Roman" w:cs="Times New Roman"/>
          <w:sz w:val="28"/>
          <w:szCs w:val="28"/>
        </w:rPr>
        <w:t>учител</w:t>
      </w:r>
      <w:r w:rsidR="007E2F2B">
        <w:rPr>
          <w:rFonts w:ascii="Times New Roman" w:hAnsi="Times New Roman" w:cs="Times New Roman"/>
          <w:sz w:val="28"/>
          <w:szCs w:val="28"/>
        </w:rPr>
        <w:t>ь</w:t>
      </w:r>
      <w:r w:rsidRPr="00E13B48">
        <w:rPr>
          <w:rFonts w:ascii="Times New Roman" w:hAnsi="Times New Roman" w:cs="Times New Roman"/>
          <w:sz w:val="28"/>
          <w:szCs w:val="28"/>
        </w:rPr>
        <w:t>-логопеды</w:t>
      </w:r>
      <w:proofErr w:type="spellEnd"/>
      <w:proofErr w:type="gramEnd"/>
      <w:r w:rsidRPr="00E13B48">
        <w:rPr>
          <w:rFonts w:ascii="Times New Roman" w:hAnsi="Times New Roman" w:cs="Times New Roman"/>
          <w:sz w:val="28"/>
          <w:szCs w:val="28"/>
        </w:rPr>
        <w:t xml:space="preserve">, </w:t>
      </w:r>
      <w:r w:rsidR="007E2F2B">
        <w:rPr>
          <w:rFonts w:ascii="Times New Roman" w:hAnsi="Times New Roman" w:cs="Times New Roman"/>
          <w:sz w:val="28"/>
          <w:szCs w:val="28"/>
        </w:rPr>
        <w:t>инструктор по физической культуре,</w:t>
      </w:r>
      <w:r w:rsidR="007E2F2B" w:rsidRPr="00E13B48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  <w:r w:rsidR="007E2F2B">
        <w:rPr>
          <w:rFonts w:ascii="Times New Roman" w:hAnsi="Times New Roman" w:cs="Times New Roman"/>
          <w:sz w:val="28"/>
          <w:szCs w:val="28"/>
        </w:rPr>
        <w:t xml:space="preserve"> и</w:t>
      </w:r>
      <w:r w:rsidR="007E2F2B" w:rsidRPr="00E13B48"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воспитатели</w:t>
      </w:r>
      <w:r w:rsidR="007E2F2B">
        <w:rPr>
          <w:rFonts w:ascii="Times New Roman" w:hAnsi="Times New Roman" w:cs="Times New Roman"/>
          <w:sz w:val="28"/>
          <w:szCs w:val="28"/>
        </w:rPr>
        <w:t>.</w:t>
      </w:r>
    </w:p>
    <w:p w:rsidR="0048175B" w:rsidRPr="00DB4CD9" w:rsidRDefault="0048175B" w:rsidP="0048175B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К целевым группам, в отношении которых обеспечивается адресная психологическая помощь, относятся:</w:t>
      </w:r>
    </w:p>
    <w:p w:rsidR="0048175B" w:rsidRPr="00DB4CD9" w:rsidRDefault="0048175B" w:rsidP="0048175B">
      <w:pPr>
        <w:pStyle w:val="a5"/>
        <w:numPr>
          <w:ilvl w:val="0"/>
          <w:numId w:val="5"/>
        </w:numPr>
        <w:tabs>
          <w:tab w:val="left" w:pos="13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CD9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Pr="00DB4CD9">
        <w:rPr>
          <w:rFonts w:ascii="Times New Roman" w:hAnsi="Times New Roman" w:cs="Times New Roman"/>
          <w:sz w:val="28"/>
          <w:szCs w:val="28"/>
        </w:rPr>
        <w:t xml:space="preserve"> дети с </w:t>
      </w:r>
      <w:proofErr w:type="spellStart"/>
      <w:r w:rsidRPr="00DB4CD9">
        <w:rPr>
          <w:rFonts w:ascii="Times New Roman" w:hAnsi="Times New Roman" w:cs="Times New Roman"/>
          <w:sz w:val="28"/>
          <w:szCs w:val="28"/>
        </w:rPr>
        <w:t>нормотипичным</w:t>
      </w:r>
      <w:proofErr w:type="spellEnd"/>
      <w:r w:rsidRPr="00DB4CD9">
        <w:rPr>
          <w:rFonts w:ascii="Times New Roman" w:hAnsi="Times New Roman" w:cs="Times New Roman"/>
          <w:sz w:val="28"/>
          <w:szCs w:val="28"/>
        </w:rPr>
        <w:t xml:space="preserve"> кризисом взросления;</w:t>
      </w:r>
    </w:p>
    <w:p w:rsidR="0048175B" w:rsidRPr="00DB4CD9" w:rsidRDefault="0048175B" w:rsidP="0048175B">
      <w:pPr>
        <w:pStyle w:val="a5"/>
        <w:numPr>
          <w:ilvl w:val="0"/>
          <w:numId w:val="5"/>
        </w:numPr>
        <w:tabs>
          <w:tab w:val="left" w:pos="13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lastRenderedPageBreak/>
        <w:t xml:space="preserve">дети, испытывающие трудности в </w:t>
      </w:r>
      <w:r>
        <w:rPr>
          <w:rFonts w:ascii="Times New Roman" w:hAnsi="Times New Roman" w:cs="Times New Roman"/>
          <w:sz w:val="28"/>
          <w:szCs w:val="28"/>
        </w:rPr>
        <w:t xml:space="preserve">воспитании и </w:t>
      </w:r>
      <w:r w:rsidRPr="00DB4CD9">
        <w:rPr>
          <w:rFonts w:ascii="Times New Roman" w:hAnsi="Times New Roman" w:cs="Times New Roman"/>
          <w:sz w:val="28"/>
          <w:szCs w:val="28"/>
        </w:rPr>
        <w:t>обучении;</w:t>
      </w:r>
    </w:p>
    <w:p w:rsidR="0048175B" w:rsidRPr="00DB4CD9" w:rsidRDefault="0048175B" w:rsidP="0048175B">
      <w:pPr>
        <w:pStyle w:val="a5"/>
        <w:numPr>
          <w:ilvl w:val="0"/>
          <w:numId w:val="5"/>
        </w:numPr>
        <w:tabs>
          <w:tab w:val="left" w:pos="13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дети, нуждающиеся в особом внимании в связи с высоким риском уязвимости (дети, нуждающиеся в ранней коррекционной помощи, дети-сироты и дети, оставшиеся без попечения родителей, обучающиеся с ОВЗ, дети-инвалиды, дети с отклоняющимся поведением, одаренные дети);</w:t>
      </w:r>
    </w:p>
    <w:p w:rsidR="0048175B" w:rsidRPr="00DB4CD9" w:rsidRDefault="0048175B" w:rsidP="0048175B">
      <w:pPr>
        <w:pStyle w:val="a5"/>
        <w:numPr>
          <w:ilvl w:val="0"/>
          <w:numId w:val="5"/>
        </w:numPr>
        <w:tabs>
          <w:tab w:val="left" w:pos="13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родители (зак</w:t>
      </w:r>
      <w:r>
        <w:rPr>
          <w:rFonts w:ascii="Times New Roman" w:hAnsi="Times New Roman" w:cs="Times New Roman"/>
          <w:sz w:val="28"/>
          <w:szCs w:val="28"/>
        </w:rPr>
        <w:t>онные представители) воспитанников</w:t>
      </w:r>
      <w:r w:rsidRPr="00DB4CD9">
        <w:rPr>
          <w:rFonts w:ascii="Times New Roman" w:hAnsi="Times New Roman" w:cs="Times New Roman"/>
          <w:sz w:val="28"/>
          <w:szCs w:val="28"/>
        </w:rPr>
        <w:t>;</w:t>
      </w:r>
    </w:p>
    <w:p w:rsidR="0048175B" w:rsidRDefault="0048175B" w:rsidP="0048175B">
      <w:pPr>
        <w:pStyle w:val="a5"/>
        <w:numPr>
          <w:ilvl w:val="0"/>
          <w:numId w:val="5"/>
        </w:numPr>
        <w:tabs>
          <w:tab w:val="left" w:pos="13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администрация, педа</w:t>
      </w:r>
      <w:r>
        <w:rPr>
          <w:rFonts w:ascii="Times New Roman" w:hAnsi="Times New Roman" w:cs="Times New Roman"/>
          <w:sz w:val="28"/>
          <w:szCs w:val="28"/>
        </w:rPr>
        <w:t>гоги ДОУ</w:t>
      </w:r>
      <w:r w:rsidRPr="00DB4CD9">
        <w:rPr>
          <w:rFonts w:ascii="Times New Roman" w:hAnsi="Times New Roman" w:cs="Times New Roman"/>
          <w:sz w:val="28"/>
          <w:szCs w:val="28"/>
        </w:rPr>
        <w:t>.</w:t>
      </w:r>
    </w:p>
    <w:p w:rsidR="000160BC" w:rsidRDefault="000160BC" w:rsidP="00EF45C6">
      <w:pPr>
        <w:tabs>
          <w:tab w:val="left" w:pos="13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60BC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2741" w:rsidRPr="00EF45C6" w:rsidRDefault="00F4032F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Нормативно-пр</w:t>
      </w:r>
      <w:r w:rsidR="006F58ED"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вовое регулирование</w:t>
      </w:r>
      <w:r w:rsidR="00752741"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4032F" w:rsidRDefault="00850EA1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52741">
        <w:rPr>
          <w:rFonts w:ascii="Times New Roman" w:hAnsi="Times New Roman" w:cs="Times New Roman"/>
          <w:sz w:val="28"/>
          <w:szCs w:val="28"/>
        </w:rPr>
        <w:t xml:space="preserve"> внесение изменений в нормативные документы ДОУ с целью </w:t>
      </w:r>
      <w:r w:rsidR="001E710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752741">
        <w:rPr>
          <w:rFonts w:ascii="Times New Roman" w:hAnsi="Times New Roman" w:cs="Times New Roman"/>
          <w:sz w:val="28"/>
          <w:szCs w:val="28"/>
        </w:rPr>
        <w:t>нормативной правовой базы деятельности Службы в соответствие</w:t>
      </w:r>
      <w:r w:rsidR="001E7101">
        <w:rPr>
          <w:rFonts w:ascii="Times New Roman" w:hAnsi="Times New Roman" w:cs="Times New Roman"/>
          <w:sz w:val="28"/>
          <w:szCs w:val="28"/>
        </w:rPr>
        <w:t xml:space="preserve"> с К</w:t>
      </w:r>
      <w:r w:rsidR="00752741">
        <w:rPr>
          <w:rFonts w:ascii="Times New Roman" w:hAnsi="Times New Roman" w:cs="Times New Roman"/>
          <w:sz w:val="28"/>
          <w:szCs w:val="28"/>
        </w:rPr>
        <w:t xml:space="preserve">онцепцией развития ПС </w:t>
      </w:r>
      <w:r w:rsidR="001E7101">
        <w:rPr>
          <w:rFonts w:ascii="Times New Roman" w:hAnsi="Times New Roman" w:cs="Times New Roman"/>
          <w:sz w:val="28"/>
          <w:szCs w:val="28"/>
        </w:rPr>
        <w:t>и действующим законодательством.</w:t>
      </w:r>
    </w:p>
    <w:p w:rsidR="00AC433C" w:rsidRPr="00EF45C6" w:rsidRDefault="00AC433C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Психологическое  просвещение.</w:t>
      </w:r>
    </w:p>
    <w:p w:rsidR="00AC433C" w:rsidRPr="00850EA1" w:rsidRDefault="00AC433C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Цель: создание условий для повышения психологической компетентности педагогов, администрации ДОУ и родителей, а именно:</w:t>
      </w:r>
    </w:p>
    <w:p w:rsidR="00AC433C" w:rsidRPr="00850EA1" w:rsidRDefault="00AC433C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-актуализация и систематизация имеющихся знаний;</w:t>
      </w:r>
    </w:p>
    <w:p w:rsidR="00AC433C" w:rsidRPr="00850EA1" w:rsidRDefault="00AC433C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-повышение уровня психологических знаний;</w:t>
      </w:r>
    </w:p>
    <w:p w:rsidR="00AC433C" w:rsidRPr="00850EA1" w:rsidRDefault="00AC433C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-включение имеющихся знаний в структуру деятельности.</w:t>
      </w:r>
    </w:p>
    <w:p w:rsidR="00AC433C" w:rsidRPr="00850EA1" w:rsidRDefault="00AC433C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Психологическое просвещение не ограничивается общими сведениями по детской психологии, а опирается на результаты изучения конкретных особенностей ДОУ, учитывает квалификацию и особенности педагогического коллектива, своеобразие детей и родителей.</w:t>
      </w:r>
    </w:p>
    <w:p w:rsidR="00AC433C" w:rsidRPr="00850EA1" w:rsidRDefault="00AC433C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Проводится систематизированное психологическое просвещение педагогов;</w:t>
      </w:r>
    </w:p>
    <w:p w:rsidR="00AC433C" w:rsidRDefault="00AC433C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Осуществляется систематизированное психологическое просвещения родителей в форме родительских собраний, круглых столов, заседаний  согласно тематике и возраста детей и актуальности рассматриваемых тем для родителей. В ДОУ созданы информационные уголки  «Советы психолога».</w:t>
      </w:r>
    </w:p>
    <w:p w:rsidR="006F58ED" w:rsidRPr="00EF45C6" w:rsidRDefault="00AC433C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Психологическая диагностика</w:t>
      </w:r>
      <w:r w:rsidR="001E7101"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F45C6" w:rsidRPr="00EF45C6" w:rsidRDefault="00EF45C6" w:rsidP="00EF45C6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Цель: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EF45C6" w:rsidRPr="00EF45C6" w:rsidRDefault="00EF45C6" w:rsidP="00EF45C6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 xml:space="preserve"> В рамках психодиагностического направления осуществляется:</w:t>
      </w:r>
    </w:p>
    <w:p w:rsidR="00EF45C6" w:rsidRPr="00EF45C6" w:rsidRDefault="00EF45C6" w:rsidP="00EF45C6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Анкетирование с целью определения степени готовности ребёнка к поступлению в ДОУ;</w:t>
      </w:r>
    </w:p>
    <w:p w:rsidR="00EF45C6" w:rsidRPr="00EF45C6" w:rsidRDefault="00EF45C6" w:rsidP="00EF45C6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Наблюдение с целью определения эмоционального фона группы (в период адаптации);</w:t>
      </w:r>
    </w:p>
    <w:p w:rsidR="00EF45C6" w:rsidRPr="00EF45C6" w:rsidRDefault="00EF45C6" w:rsidP="00EF45C6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Обследование детей младшего дошкольного возраста для определения уровня нервно-психического развития и выстраивания индивидуальной траектории развития ребенка;</w:t>
      </w:r>
    </w:p>
    <w:p w:rsidR="00EF45C6" w:rsidRPr="00EF45C6" w:rsidRDefault="00EF45C6" w:rsidP="00EF45C6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Диагностика воспитанников подготовительной и речевой групп  с целью определения уровня психологической готовности к обучению в школе для организации и координации коррекционно-развивающей работы с детьми;</w:t>
      </w:r>
    </w:p>
    <w:p w:rsidR="00EF45C6" w:rsidRPr="00EF45C6" w:rsidRDefault="00EF45C6" w:rsidP="00EF45C6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Диагностика психического развития детей речевой группы (старший возраст) для организации коррекционно-развивающей работы;</w:t>
      </w:r>
    </w:p>
    <w:p w:rsidR="00EF45C6" w:rsidRPr="00EF45C6" w:rsidRDefault="00EF45C6" w:rsidP="00EF45C6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lastRenderedPageBreak/>
        <w:t>Диагностика детей «группы риска» (агрессивные, нерешительные, конфликтные, вспыльчивые дети) с целью учёта и  организации дальнейшей помощи по оказанию работы с детьми;</w:t>
      </w:r>
    </w:p>
    <w:p w:rsidR="00EF45C6" w:rsidRPr="00EF45C6" w:rsidRDefault="00EF45C6" w:rsidP="00EF45C6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Диагностика удовлетворённости родителями качеством услуг, предоставляемыми ДОУ.</w:t>
      </w:r>
    </w:p>
    <w:p w:rsidR="001E7101" w:rsidRDefault="00EF45C6" w:rsidP="00EF45C6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В данном направлении по запросам родителей, воспитателей, администрации ДОУ проводится углубленная диагностика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1E7101" w:rsidRPr="00EF45C6" w:rsidRDefault="006F58ED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Коррекционно-развивающее</w:t>
      </w:r>
    </w:p>
    <w:p w:rsidR="0048175B" w:rsidRPr="002A7D1B" w:rsidRDefault="0048175B" w:rsidP="0048175B">
      <w:pPr>
        <w:pStyle w:val="5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2A7D1B">
        <w:rPr>
          <w:bCs/>
          <w:color w:val="000000"/>
          <w:sz w:val="28"/>
          <w:szCs w:val="28"/>
          <w:lang w:eastAsia="ru-RU"/>
        </w:rPr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48175B" w:rsidRPr="002A7D1B" w:rsidRDefault="0048175B" w:rsidP="0048175B">
      <w:pPr>
        <w:pStyle w:val="5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2A7D1B">
        <w:rPr>
          <w:bCs/>
          <w:color w:val="000000"/>
          <w:sz w:val="28"/>
          <w:szCs w:val="28"/>
          <w:lang w:eastAsia="ru-RU"/>
        </w:rP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</w:t>
      </w:r>
    </w:p>
    <w:p w:rsidR="0048175B" w:rsidRPr="002A7D1B" w:rsidRDefault="0048175B" w:rsidP="0048175B">
      <w:pPr>
        <w:pStyle w:val="5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2A7D1B">
        <w:rPr>
          <w:bCs/>
          <w:color w:val="000000"/>
          <w:sz w:val="28"/>
          <w:szCs w:val="28"/>
          <w:lang w:eastAsia="ru-RU"/>
        </w:rPr>
        <w:t>Программы развивающей и психокоррекционной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</w:t>
      </w:r>
    </w:p>
    <w:p w:rsidR="0048175B" w:rsidRPr="002A7D1B" w:rsidRDefault="0048175B" w:rsidP="0048175B">
      <w:pPr>
        <w:pStyle w:val="5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2A7D1B">
        <w:rPr>
          <w:bCs/>
          <w:color w:val="000000"/>
          <w:sz w:val="28"/>
          <w:szCs w:val="28"/>
          <w:lang w:eastAsia="ru-RU"/>
        </w:rPr>
        <w:t>Развивающая и психокоррекционная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48175B" w:rsidRPr="002A7D1B" w:rsidRDefault="0048175B" w:rsidP="0048175B">
      <w:pPr>
        <w:pStyle w:val="5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2A7D1B">
        <w:rPr>
          <w:bCs/>
          <w:color w:val="000000"/>
          <w:sz w:val="28"/>
          <w:szCs w:val="28"/>
          <w:lang w:eastAsia="ru-RU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48175B" w:rsidRPr="002A7D1B" w:rsidRDefault="0048175B" w:rsidP="0048175B">
      <w:pPr>
        <w:pStyle w:val="5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2A7D1B">
        <w:rPr>
          <w:bCs/>
          <w:color w:val="000000"/>
          <w:sz w:val="28"/>
          <w:szCs w:val="28"/>
          <w:lang w:eastAsia="ru-RU"/>
        </w:rPr>
        <w:t>Развивающая работа может проводиться в процессе специальной работы педагога-психолога с отдельными детьми, с подгруппами детей, в русле общих мероприятий, с участием родителей, лиц, их заменяющих, других родственников ребенка.</w:t>
      </w:r>
    </w:p>
    <w:p w:rsidR="006F58ED" w:rsidRPr="00EF45C6" w:rsidRDefault="00E3033A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</w:t>
      </w:r>
    </w:p>
    <w:p w:rsidR="00E3033A" w:rsidRPr="00E3033A" w:rsidRDefault="00E3033A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E3033A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033A">
        <w:rPr>
          <w:rFonts w:ascii="Times New Roman" w:hAnsi="Times New Roman" w:cs="Times New Roman"/>
          <w:sz w:val="28"/>
          <w:szCs w:val="28"/>
        </w:rPr>
        <w:t xml:space="preserve"> возможных проблем в развитии и взаимодействии участников воспитательно-образовательного процесса.</w:t>
      </w:r>
    </w:p>
    <w:p w:rsidR="00E3033A" w:rsidRPr="00E3033A" w:rsidRDefault="00E3033A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E3033A" w:rsidRPr="00E3033A" w:rsidRDefault="00E3033A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В данном направлении проводится работа по адаптации субъектов образовательного процесса (детей, педагогов, родителей) к условиям новой социальной среды:</w:t>
      </w:r>
    </w:p>
    <w:p w:rsidR="00E3033A" w:rsidRPr="00E3033A" w:rsidRDefault="00E3033A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-анализ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внимания;</w:t>
      </w:r>
    </w:p>
    <w:p w:rsidR="00E3033A" w:rsidRPr="00E3033A" w:rsidRDefault="00E3033A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-групповые и индивидуальные консультации для родителей вновь поступающих детей;</w:t>
      </w:r>
    </w:p>
    <w:p w:rsidR="00E3033A" w:rsidRPr="00E3033A" w:rsidRDefault="00E3033A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lastRenderedPageBreak/>
        <w:t xml:space="preserve"> -информирование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E3033A" w:rsidRPr="00E3033A" w:rsidRDefault="00E3033A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- Отслеживание динамики социально-эмоционального развития детей;</w:t>
      </w:r>
    </w:p>
    <w:p w:rsidR="00E3033A" w:rsidRPr="00E3033A" w:rsidRDefault="00E3033A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- Содействие благоприятному социально-психологическому климату в ДОУ.</w:t>
      </w:r>
    </w:p>
    <w:p w:rsidR="00E3033A" w:rsidRDefault="00E3033A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Профилактическая деятельность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E3033A">
        <w:rPr>
          <w:rFonts w:ascii="Times New Roman" w:hAnsi="Times New Roman" w:cs="Times New Roman"/>
          <w:sz w:val="28"/>
          <w:szCs w:val="28"/>
        </w:rPr>
        <w:t xml:space="preserve"> через следующие формы деятельности: индивидуальные и групповые консультации педагогов, создание ситуации успеха в образовательной деятельности, использование технологий личностно-ориентированного обучения.</w:t>
      </w:r>
    </w:p>
    <w:p w:rsidR="00EF45C6" w:rsidRDefault="00EF45C6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Консультирование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F45C6" w:rsidRPr="002A7D1B" w:rsidRDefault="00EF45C6" w:rsidP="00EF45C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7D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2A7D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 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</w:p>
    <w:p w:rsidR="00FA1C27" w:rsidRPr="00D33C2F" w:rsidRDefault="00EF45C6" w:rsidP="00FA1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7D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Данное взаимодействие осуществляется по запросу администрации, родителей и педагогов.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– индивидуальная консультация.</w:t>
      </w:r>
    </w:p>
    <w:p w:rsidR="006F58ED" w:rsidRDefault="007B022B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6F58ED"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заимодействие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 сторонними организациями</w:t>
      </w:r>
      <w:r w:rsidR="0063012A"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26B4E" w:rsidRPr="00C26B4E" w:rsidRDefault="007B022B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D4E3E">
        <w:rPr>
          <w:rFonts w:ascii="Times New Roman" w:hAnsi="Times New Roman" w:cs="Times New Roman"/>
          <w:sz w:val="28"/>
          <w:szCs w:val="28"/>
        </w:rPr>
        <w:t>с</w:t>
      </w:r>
      <w:r w:rsidRPr="007B022B">
        <w:rPr>
          <w:rFonts w:ascii="Times New Roman" w:hAnsi="Times New Roman" w:cs="Times New Roman"/>
          <w:sz w:val="28"/>
          <w:szCs w:val="28"/>
        </w:rPr>
        <w:t xml:space="preserve">оздание системы </w:t>
      </w:r>
      <w:proofErr w:type="spellStart"/>
      <w:r w:rsidRPr="007B022B">
        <w:rPr>
          <w:rFonts w:ascii="Times New Roman" w:hAnsi="Times New Roman" w:cs="Times New Roman"/>
          <w:sz w:val="28"/>
          <w:szCs w:val="28"/>
        </w:rPr>
        <w:t>взаимосотрудничества</w:t>
      </w:r>
      <w:proofErr w:type="spellEnd"/>
      <w:r w:rsidRPr="007B022B">
        <w:rPr>
          <w:rFonts w:ascii="Times New Roman" w:hAnsi="Times New Roman" w:cs="Times New Roman"/>
          <w:sz w:val="28"/>
          <w:szCs w:val="28"/>
        </w:rPr>
        <w:t xml:space="preserve"> ДОУ с</w:t>
      </w:r>
      <w:r w:rsidR="009D4E3E">
        <w:rPr>
          <w:rFonts w:ascii="Times New Roman" w:hAnsi="Times New Roman" w:cs="Times New Roman"/>
          <w:sz w:val="28"/>
          <w:szCs w:val="28"/>
        </w:rPr>
        <w:t xml:space="preserve">о сторонними организациями </w:t>
      </w:r>
      <w:r w:rsidRPr="007B022B">
        <w:rPr>
          <w:rFonts w:ascii="Times New Roman" w:hAnsi="Times New Roman" w:cs="Times New Roman"/>
          <w:sz w:val="28"/>
          <w:szCs w:val="28"/>
        </w:rPr>
        <w:t>для обеспечения благоприятных условий всестороннего развития детей дошкольного возраста, их способностей и творческого потенциала.</w:t>
      </w:r>
    </w:p>
    <w:tbl>
      <w:tblPr>
        <w:tblStyle w:val="a7"/>
        <w:tblW w:w="0" w:type="auto"/>
        <w:tblLook w:val="04A0"/>
      </w:tblPr>
      <w:tblGrid>
        <w:gridCol w:w="3369"/>
        <w:gridCol w:w="6945"/>
      </w:tblGrid>
      <w:tr w:rsidR="007D10CA" w:rsidTr="00771A22">
        <w:tc>
          <w:tcPr>
            <w:tcW w:w="3369" w:type="dxa"/>
            <w:vAlign w:val="center"/>
          </w:tcPr>
          <w:p w:rsidR="007D10CA" w:rsidRDefault="007D10CA" w:rsidP="00771A22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bCs/>
                <w:sz w:val="28"/>
                <w:szCs w:val="28"/>
              </w:rPr>
              <w:t>Наименование общественных организаций, учреждений</w:t>
            </w:r>
          </w:p>
        </w:tc>
        <w:tc>
          <w:tcPr>
            <w:tcW w:w="6945" w:type="dxa"/>
            <w:vAlign w:val="center"/>
          </w:tcPr>
          <w:p w:rsidR="007D10CA" w:rsidRDefault="007D10CA" w:rsidP="00771A22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bCs/>
                <w:sz w:val="28"/>
                <w:szCs w:val="28"/>
              </w:rPr>
              <w:t>Формы сотрудничества</w:t>
            </w:r>
          </w:p>
        </w:tc>
      </w:tr>
      <w:tr w:rsidR="007D10CA" w:rsidTr="00771A22">
        <w:tc>
          <w:tcPr>
            <w:tcW w:w="3369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МБДОУ города  </w:t>
            </w:r>
          </w:p>
        </w:tc>
        <w:tc>
          <w:tcPr>
            <w:tcW w:w="6945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>Проведение методических объединений, консультации, методические встречи, обмен опытом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10CA" w:rsidTr="00771A22">
        <w:tc>
          <w:tcPr>
            <w:tcW w:w="3369" w:type="dxa"/>
          </w:tcPr>
          <w:p w:rsidR="007D10CA" w:rsidRPr="00977215" w:rsidRDefault="007D10CA" w:rsidP="00771A2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77215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 3</w:t>
            </w:r>
          </w:p>
          <w:p w:rsidR="007D10CA" w:rsidRPr="00977215" w:rsidRDefault="007D10CA" w:rsidP="00771A2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0CA" w:rsidRPr="00977215" w:rsidRDefault="007D10CA" w:rsidP="00771A2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02CA">
              <w:rPr>
                <w:rFonts w:ascii="Times New Roman" w:hAnsi="Times New Roman"/>
                <w:sz w:val="28"/>
                <w:szCs w:val="28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</w:tr>
      <w:tr w:rsidR="007D10CA" w:rsidTr="00771A22">
        <w:tc>
          <w:tcPr>
            <w:tcW w:w="3369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CA">
              <w:rPr>
                <w:rFonts w:ascii="Times New Roman" w:hAnsi="Times New Roman"/>
                <w:sz w:val="28"/>
                <w:szCs w:val="28"/>
                <w:lang w:eastAsia="en-US"/>
              </w:rPr>
              <w:t>ГПМПК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Проведение ПМПК на базе </w:t>
            </w: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10CA" w:rsidTr="00771A22">
        <w:tc>
          <w:tcPr>
            <w:tcW w:w="3369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>Детская поликлиника</w:t>
            </w:r>
          </w:p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>роведение медицинского обследования;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>связь медицинских работников по вопросам заболеваемости и профилактики (консультирование)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10CA" w:rsidTr="00771A22">
        <w:tc>
          <w:tcPr>
            <w:tcW w:w="3369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6945" w:type="dxa"/>
          </w:tcPr>
          <w:p w:rsidR="007D10CA" w:rsidRPr="00C102CA" w:rsidRDefault="007D10CA" w:rsidP="00771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7D10CA" w:rsidRPr="00C102CA" w:rsidRDefault="007D10CA" w:rsidP="00771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Выступление учеников музыкальной школы, прослушивание детей </w:t>
            </w: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>ДОУ.</w:t>
            </w:r>
          </w:p>
        </w:tc>
      </w:tr>
      <w:tr w:rsidR="007D10CA" w:rsidTr="00771A22">
        <w:tc>
          <w:tcPr>
            <w:tcW w:w="3369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Дом детского творчества </w:t>
            </w:r>
          </w:p>
        </w:tc>
        <w:tc>
          <w:tcPr>
            <w:tcW w:w="6945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Экскурсии в ДДТ, участие в выставках, смотрах -  </w:t>
            </w:r>
            <w:r w:rsidRPr="00C102CA">
              <w:rPr>
                <w:rFonts w:ascii="Times New Roman" w:hAnsi="Times New Roman"/>
                <w:sz w:val="28"/>
                <w:szCs w:val="28"/>
              </w:rPr>
              <w:lastRenderedPageBreak/>
              <w:t>конкурсах;  показ театрализованных постановок,  посещение кружков, обмен опытом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10CA" w:rsidTr="00771A22">
        <w:tc>
          <w:tcPr>
            <w:tcW w:w="3369" w:type="dxa"/>
          </w:tcPr>
          <w:p w:rsidR="007D10CA" w:rsidRDefault="007D10CA" w:rsidP="00771A2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772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 центр </w:t>
            </w:r>
          </w:p>
          <w:p w:rsidR="007D10CA" w:rsidRPr="00977215" w:rsidRDefault="007D10CA" w:rsidP="00771A2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77215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 4</w:t>
            </w:r>
          </w:p>
        </w:tc>
        <w:tc>
          <w:tcPr>
            <w:tcW w:w="6945" w:type="dxa"/>
          </w:tcPr>
          <w:p w:rsidR="007D10CA" w:rsidRPr="00977215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977215">
              <w:rPr>
                <w:rFonts w:ascii="Times New Roman" w:hAnsi="Times New Roman"/>
                <w:sz w:val="28"/>
                <w:szCs w:val="28"/>
              </w:rPr>
              <w:t>Совместные акции, выставки детских работ.</w:t>
            </w:r>
          </w:p>
        </w:tc>
      </w:tr>
      <w:tr w:rsidR="007D10CA" w:rsidTr="00771A22">
        <w:tc>
          <w:tcPr>
            <w:tcW w:w="3369" w:type="dxa"/>
          </w:tcPr>
          <w:p w:rsidR="007D10CA" w:rsidRPr="00977215" w:rsidRDefault="007D10CA" w:rsidP="00771A2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77215">
              <w:rPr>
                <w:rFonts w:ascii="Times New Roman" w:hAnsi="Times New Roman"/>
                <w:sz w:val="28"/>
                <w:szCs w:val="28"/>
              </w:rPr>
              <w:t>Краеведческий музей  города Боготола</w:t>
            </w:r>
          </w:p>
        </w:tc>
        <w:tc>
          <w:tcPr>
            <w:tcW w:w="6945" w:type="dxa"/>
          </w:tcPr>
          <w:p w:rsidR="007D10CA" w:rsidRPr="00981725" w:rsidRDefault="007D10CA" w:rsidP="00771A2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Проведение бесед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81725">
              <w:rPr>
                <w:rFonts w:ascii="Times New Roman" w:hAnsi="Times New Roman"/>
                <w:sz w:val="28"/>
                <w:szCs w:val="28"/>
              </w:rPr>
              <w:t>занятий по краеведению,</w:t>
            </w:r>
            <w:r w:rsidRPr="009817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участие в выставках, смотрах-конкурсах</w:t>
            </w:r>
            <w:r w:rsidRPr="009817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D10CA" w:rsidTr="00771A22">
        <w:tc>
          <w:tcPr>
            <w:tcW w:w="3369" w:type="dxa"/>
          </w:tcPr>
          <w:p w:rsidR="007D10CA" w:rsidRPr="00977215" w:rsidRDefault="007D10CA" w:rsidP="00771A2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77215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6945" w:type="dxa"/>
          </w:tcPr>
          <w:p w:rsidR="007D10CA" w:rsidRPr="00977215" w:rsidRDefault="007D10CA" w:rsidP="00771A2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77215">
              <w:rPr>
                <w:rFonts w:ascii="Times New Roman" w:hAnsi="Times New Roman"/>
                <w:sz w:val="28"/>
                <w:szCs w:val="28"/>
              </w:rPr>
              <w:t>кскурсии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7215">
              <w:rPr>
                <w:rFonts w:ascii="Times New Roman" w:hAnsi="Times New Roman"/>
                <w:sz w:val="28"/>
                <w:szCs w:val="28"/>
              </w:rPr>
              <w:t>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7215">
              <w:rPr>
                <w:rFonts w:ascii="Times New Roman" w:hAnsi="Times New Roman"/>
                <w:sz w:val="28"/>
                <w:szCs w:val="28"/>
              </w:rPr>
              <w:t>праздники, викторины, театрализованные постановки, просмотр мультфильмов, выставки детского творчества.</w:t>
            </w:r>
            <w:proofErr w:type="gramEnd"/>
          </w:p>
        </w:tc>
      </w:tr>
      <w:tr w:rsidR="007D10CA" w:rsidTr="00771A22">
        <w:tc>
          <w:tcPr>
            <w:tcW w:w="3369" w:type="dxa"/>
          </w:tcPr>
          <w:p w:rsidR="007D10CA" w:rsidRPr="00977215" w:rsidRDefault="002C2ADC" w:rsidP="002C2ADC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Боготольский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Трегубовича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45" w:type="dxa"/>
          </w:tcPr>
          <w:p w:rsidR="007D10CA" w:rsidRPr="00977215" w:rsidRDefault="007D10CA" w:rsidP="00771A2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77215">
              <w:rPr>
                <w:rFonts w:ascii="Times New Roman" w:hAnsi="Times New Roman"/>
                <w:sz w:val="28"/>
                <w:szCs w:val="28"/>
              </w:rPr>
              <w:t>Экскурси</w:t>
            </w:r>
            <w:r w:rsidR="00771A22">
              <w:rPr>
                <w:rFonts w:ascii="Times New Roman" w:hAnsi="Times New Roman"/>
                <w:sz w:val="28"/>
                <w:szCs w:val="28"/>
              </w:rPr>
              <w:t>и, праздники, кружки</w:t>
            </w:r>
            <w:r w:rsidR="002C2ADC">
              <w:rPr>
                <w:rFonts w:ascii="Times New Roman" w:hAnsi="Times New Roman"/>
                <w:sz w:val="28"/>
                <w:szCs w:val="28"/>
              </w:rPr>
              <w:t>, театрализованные представления</w:t>
            </w:r>
          </w:p>
        </w:tc>
      </w:tr>
      <w:tr w:rsidR="007D10CA" w:rsidTr="00771A22">
        <w:tc>
          <w:tcPr>
            <w:tcW w:w="3369" w:type="dxa"/>
          </w:tcPr>
          <w:p w:rsidR="007D10CA" w:rsidRPr="00C102CA" w:rsidRDefault="00771A22" w:rsidP="00771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 «Спортивная школа»</w:t>
            </w:r>
          </w:p>
        </w:tc>
        <w:tc>
          <w:tcPr>
            <w:tcW w:w="6945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bCs/>
                <w:sz w:val="28"/>
                <w:szCs w:val="28"/>
              </w:rPr>
              <w:t>Участие в спортивных мероприятиях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D10CA" w:rsidTr="00771A22">
        <w:tc>
          <w:tcPr>
            <w:tcW w:w="3369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>ГИББД</w:t>
            </w:r>
          </w:p>
        </w:tc>
        <w:tc>
          <w:tcPr>
            <w:tcW w:w="6945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Проведение бесед с детьми по правилам </w:t>
            </w:r>
          </w:p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 дорожного движения, участие в выставках, смотрах-конкурсах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>участие в занятиях по ПДД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10CA" w:rsidTr="00771A22">
        <w:tc>
          <w:tcPr>
            <w:tcW w:w="3369" w:type="dxa"/>
          </w:tcPr>
          <w:p w:rsidR="007D10CA" w:rsidRPr="00C102CA" w:rsidRDefault="007D10CA" w:rsidP="00771A22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  <w:lang w:eastAsia="en-US"/>
              </w:rPr>
              <w:t>ПЧ-33</w:t>
            </w:r>
          </w:p>
        </w:tc>
        <w:tc>
          <w:tcPr>
            <w:tcW w:w="6945" w:type="dxa"/>
          </w:tcPr>
          <w:p w:rsidR="007D10CA" w:rsidRPr="00C102CA" w:rsidRDefault="007D10CA" w:rsidP="00771A22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>Экскурсии, встречи с работниками пожарной части, консультации, инструктажи с педагогами, Дни безопасности, тренировки по эвакуации.</w:t>
            </w:r>
          </w:p>
        </w:tc>
      </w:tr>
    </w:tbl>
    <w:p w:rsidR="007D10CA" w:rsidRDefault="007D10CA" w:rsidP="00FA1C27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1C27" w:rsidRDefault="00C26B4E" w:rsidP="00FA1C27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Результативность</w:t>
      </w:r>
      <w:r w:rsidR="00FA1C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деятельности ПС.</w:t>
      </w:r>
    </w:p>
    <w:p w:rsidR="00FA1C27" w:rsidRPr="00D33C2F" w:rsidRDefault="00FA1C27" w:rsidP="00FA1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Цель: </w:t>
      </w:r>
      <w:r w:rsidR="00C26B4E">
        <w:rPr>
          <w:rFonts w:ascii="Times New Roman" w:hAnsi="Times New Roman" w:cs="Times New Roman"/>
          <w:color w:val="000000"/>
          <w:kern w:val="24"/>
          <w:sz w:val="28"/>
          <w:szCs w:val="28"/>
        </w:rPr>
        <w:t>о</w:t>
      </w:r>
      <w:r w:rsidRPr="00D33C2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ценка деятельности психологической службы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 ДОУ:</w:t>
      </w:r>
      <w:r w:rsidRPr="00D33C2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рефлексивно-аналитические, диагностические и мониторинговые мероприятия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C26B4E" w:rsidRDefault="002C2ADC" w:rsidP="00FA1C27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u w:val="single"/>
        </w:rPr>
      </w:pPr>
      <w:r>
        <w:rPr>
          <w:i/>
          <w:color w:val="000000"/>
          <w:sz w:val="28"/>
          <w:u w:val="single"/>
        </w:rPr>
        <w:t>Целевые ориентиры:</w:t>
      </w:r>
    </w:p>
    <w:p w:rsidR="002C2ADC" w:rsidRPr="002A7D1B" w:rsidRDefault="002C2ADC" w:rsidP="002C2ADC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2A7D1B">
        <w:rPr>
          <w:i/>
          <w:color w:val="000000"/>
          <w:sz w:val="28"/>
        </w:rPr>
        <w:t>Диагностическое направление:</w:t>
      </w:r>
    </w:p>
    <w:p w:rsidR="002C2ADC" w:rsidRPr="002A7D1B" w:rsidRDefault="002C2ADC" w:rsidP="002C2ADC">
      <w:pPr>
        <w:pStyle w:val="c3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Составление заключений и разработка рекомендаций для успешной социализации и развития ребенка в условиях ДОУ.</w:t>
      </w:r>
    </w:p>
    <w:p w:rsidR="002C2ADC" w:rsidRPr="002A7D1B" w:rsidRDefault="002C2ADC" w:rsidP="002C2ADC">
      <w:pPr>
        <w:pStyle w:val="c3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Определение детей, нуждающихся в дополнительном психолого-педагогическом сопровождении.</w:t>
      </w:r>
    </w:p>
    <w:p w:rsidR="002C2ADC" w:rsidRPr="002A7D1B" w:rsidRDefault="002C2ADC" w:rsidP="002C2ADC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2A7D1B">
        <w:rPr>
          <w:i/>
          <w:color w:val="000000"/>
          <w:sz w:val="28"/>
        </w:rPr>
        <w:t>Развивающее направление:</w:t>
      </w:r>
    </w:p>
    <w:p w:rsidR="002C2ADC" w:rsidRPr="002A7D1B" w:rsidRDefault="002C2ADC" w:rsidP="002C2ADC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Снижение эмоциональной напряженности, снижение индекса тревожности, агрессивности и т.д.</w:t>
      </w:r>
    </w:p>
    <w:p w:rsidR="002C2ADC" w:rsidRPr="002A7D1B" w:rsidRDefault="002C2ADC" w:rsidP="002C2ADC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Снижение риска дезадаптации.</w:t>
      </w:r>
    </w:p>
    <w:p w:rsidR="002C2ADC" w:rsidRPr="002A7D1B" w:rsidRDefault="002C2ADC" w:rsidP="002C2ADC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Формирование умений управлять своими эмоциями и поведением.</w:t>
      </w:r>
    </w:p>
    <w:p w:rsidR="002C2ADC" w:rsidRDefault="002C2ADC" w:rsidP="002C2ADC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Развитие коммуникативных навыков.</w:t>
      </w:r>
    </w:p>
    <w:p w:rsidR="002C2ADC" w:rsidRDefault="002C2ADC" w:rsidP="002C2ADC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C2ADC">
        <w:rPr>
          <w:color w:val="000000"/>
          <w:sz w:val="28"/>
        </w:rPr>
        <w:t>Формирование умения преодолевать трудности, умения достигать результата своей деятельности.</w:t>
      </w:r>
    </w:p>
    <w:p w:rsidR="002C2ADC" w:rsidRDefault="002C2ADC" w:rsidP="002C2ADC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C2ADC">
        <w:rPr>
          <w:color w:val="000000"/>
          <w:sz w:val="28"/>
        </w:rPr>
        <w:t>Развитие индивидуальных способностей и творческого потенциала детей, способности к самовыражению.</w:t>
      </w:r>
    </w:p>
    <w:p w:rsidR="002C2ADC" w:rsidRDefault="002C2ADC" w:rsidP="002C2ADC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C2ADC">
        <w:rPr>
          <w:color w:val="000000"/>
          <w:sz w:val="28"/>
        </w:rPr>
        <w:t>Стабилизация психоэмоционального состояния.</w:t>
      </w:r>
    </w:p>
    <w:p w:rsidR="002C2ADC" w:rsidRDefault="002C2ADC" w:rsidP="002C2ADC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C2ADC">
        <w:rPr>
          <w:color w:val="000000"/>
          <w:sz w:val="28"/>
        </w:rPr>
        <w:t>Повышение уровня развития познавательных процессов (восприятия, памяти, внимания, мышления, воображения).</w:t>
      </w:r>
    </w:p>
    <w:p w:rsidR="002C2ADC" w:rsidRPr="002C2ADC" w:rsidRDefault="002C2ADC" w:rsidP="002C2ADC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C2ADC">
        <w:rPr>
          <w:color w:val="000000"/>
          <w:sz w:val="28"/>
        </w:rPr>
        <w:t>Обеспечение психологической готовности детей к школьному обучению.</w:t>
      </w:r>
    </w:p>
    <w:p w:rsidR="002C2ADC" w:rsidRPr="002A7D1B" w:rsidRDefault="002C2ADC" w:rsidP="002C2ADC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2A7D1B">
        <w:rPr>
          <w:i/>
          <w:color w:val="000000"/>
          <w:sz w:val="28"/>
        </w:rPr>
        <w:t>Консультативное направление:</w:t>
      </w:r>
    </w:p>
    <w:p w:rsidR="008D6C8C" w:rsidRDefault="002C2ADC" w:rsidP="008D6C8C">
      <w:pPr>
        <w:pStyle w:val="c3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lastRenderedPageBreak/>
        <w:t>Привлечение к психолого-педагогическому процессу педагогов, специалистов МБДОУ №10 и родителей.</w:t>
      </w:r>
    </w:p>
    <w:p w:rsidR="008D6C8C" w:rsidRDefault="002C2ADC" w:rsidP="008D6C8C">
      <w:pPr>
        <w:pStyle w:val="c3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8D6C8C">
        <w:rPr>
          <w:color w:val="000000"/>
          <w:sz w:val="28"/>
        </w:rPr>
        <w:t>Гармонизация детско-родительских отношений в семьях воспитанников, повышение уровня родительской компетентности.</w:t>
      </w:r>
    </w:p>
    <w:p w:rsidR="008D6C8C" w:rsidRDefault="002C2ADC" w:rsidP="008D6C8C">
      <w:pPr>
        <w:pStyle w:val="c3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8D6C8C">
        <w:rPr>
          <w:color w:val="000000"/>
          <w:sz w:val="28"/>
        </w:rPr>
        <w:t>Повышение психологической компетентности педагогов.</w:t>
      </w:r>
    </w:p>
    <w:p w:rsidR="002C2ADC" w:rsidRPr="008D6C8C" w:rsidRDefault="002C2ADC" w:rsidP="008D6C8C">
      <w:pPr>
        <w:pStyle w:val="c3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8D6C8C">
        <w:rPr>
          <w:color w:val="000000"/>
          <w:sz w:val="28"/>
        </w:rPr>
        <w:t>Информирование смежных специалистов и родителей о возрастных особенностях детей.</w:t>
      </w:r>
    </w:p>
    <w:p w:rsidR="002C2ADC" w:rsidRPr="002A7D1B" w:rsidRDefault="002C2ADC" w:rsidP="002C2ADC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2A7D1B">
        <w:rPr>
          <w:i/>
          <w:color w:val="000000"/>
          <w:sz w:val="28"/>
        </w:rPr>
        <w:t>Профилактическое и просветительское направление:</w:t>
      </w:r>
    </w:p>
    <w:p w:rsidR="002C2ADC" w:rsidRPr="002A7D1B" w:rsidRDefault="002C2ADC" w:rsidP="008D6C8C">
      <w:pPr>
        <w:pStyle w:val="c3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Повышение психологической компетентности всех участников образовательного процесса.</w:t>
      </w:r>
    </w:p>
    <w:p w:rsidR="002C2ADC" w:rsidRPr="002A7D1B" w:rsidRDefault="002C2ADC" w:rsidP="008D6C8C">
      <w:pPr>
        <w:pStyle w:val="c3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Профилактика поведенческих и личностных нарушений у воспитанников.</w:t>
      </w:r>
    </w:p>
    <w:p w:rsidR="008D6C8C" w:rsidRDefault="002C2ADC" w:rsidP="008D6C8C">
      <w:pPr>
        <w:pStyle w:val="c3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Профилактика эмоционального выгорания педагогов</w:t>
      </w:r>
    </w:p>
    <w:p w:rsidR="002C2ADC" w:rsidRPr="008D6C8C" w:rsidRDefault="002C2ADC" w:rsidP="008D6C8C">
      <w:pPr>
        <w:pStyle w:val="c3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8D6C8C">
        <w:rPr>
          <w:color w:val="000000"/>
          <w:sz w:val="28"/>
        </w:rPr>
        <w:t>Нормализация психологического климата ДОУ.</w:t>
      </w:r>
    </w:p>
    <w:p w:rsidR="006B064B" w:rsidRDefault="007E2F2B" w:rsidP="006B064B">
      <w:pPr>
        <w:pStyle w:val="c3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6B064B">
        <w:rPr>
          <w:color w:val="000000"/>
          <w:sz w:val="28"/>
        </w:rPr>
        <w:t>Психолого-п</w:t>
      </w:r>
      <w:r w:rsidR="006B064B">
        <w:rPr>
          <w:color w:val="000000"/>
          <w:sz w:val="28"/>
        </w:rPr>
        <w:t>едагогическая служба МБДОУ № 10</w:t>
      </w:r>
      <w:r w:rsidRPr="006B064B">
        <w:rPr>
          <w:color w:val="000000"/>
          <w:sz w:val="28"/>
        </w:rPr>
        <w:t xml:space="preserve"> опирается в своем развитии на ряд важных принципов:</w:t>
      </w:r>
    </w:p>
    <w:p w:rsidR="00C24B9A" w:rsidRPr="006B064B" w:rsidRDefault="00AA1314" w:rsidP="006B064B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6B064B">
        <w:rPr>
          <w:color w:val="000000"/>
          <w:sz w:val="28"/>
        </w:rPr>
        <w:t>обеспечения единства деятельности</w:t>
      </w:r>
      <w:r w:rsidR="006B064B">
        <w:rPr>
          <w:color w:val="000000"/>
          <w:sz w:val="28"/>
        </w:rPr>
        <w:t>;</w:t>
      </w:r>
    </w:p>
    <w:p w:rsidR="00C24B9A" w:rsidRPr="006B064B" w:rsidRDefault="00AA1314" w:rsidP="006B064B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>защиты прав и интересов детей</w:t>
      </w:r>
      <w:r w:rsidR="006B064B">
        <w:rPr>
          <w:color w:val="000000"/>
          <w:sz w:val="28"/>
        </w:rPr>
        <w:t>;</w:t>
      </w:r>
    </w:p>
    <w:p w:rsidR="00C24B9A" w:rsidRPr="006B064B" w:rsidRDefault="00AA1314" w:rsidP="006B064B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>профессионализма</w:t>
      </w:r>
      <w:r w:rsidR="006B064B">
        <w:rPr>
          <w:color w:val="000000"/>
          <w:sz w:val="28"/>
        </w:rPr>
        <w:t>;</w:t>
      </w:r>
    </w:p>
    <w:p w:rsidR="00C24B9A" w:rsidRPr="006B064B" w:rsidRDefault="00AA1314" w:rsidP="006B064B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>соответствия нормативно-правовым требованиям</w:t>
      </w:r>
      <w:r w:rsidR="006B064B">
        <w:rPr>
          <w:color w:val="000000"/>
          <w:sz w:val="28"/>
        </w:rPr>
        <w:t>;</w:t>
      </w:r>
    </w:p>
    <w:p w:rsidR="00C24B9A" w:rsidRPr="006B064B" w:rsidRDefault="00AA1314" w:rsidP="006B064B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 xml:space="preserve">учёт контингента </w:t>
      </w:r>
      <w:proofErr w:type="gramStart"/>
      <w:r w:rsidRPr="006B064B">
        <w:rPr>
          <w:color w:val="000000"/>
          <w:sz w:val="28"/>
        </w:rPr>
        <w:t>обучающихся</w:t>
      </w:r>
      <w:proofErr w:type="gramEnd"/>
      <w:r w:rsidRPr="006B064B">
        <w:rPr>
          <w:color w:val="000000"/>
          <w:sz w:val="28"/>
        </w:rPr>
        <w:t xml:space="preserve"> и специфики образовательного учреждения</w:t>
      </w:r>
      <w:r w:rsidR="006B064B">
        <w:rPr>
          <w:color w:val="000000"/>
          <w:sz w:val="28"/>
        </w:rPr>
        <w:t>;</w:t>
      </w:r>
    </w:p>
    <w:p w:rsidR="00C24B9A" w:rsidRPr="006B064B" w:rsidRDefault="00AA1314" w:rsidP="006B064B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>результативности</w:t>
      </w:r>
      <w:r w:rsidR="006B064B">
        <w:rPr>
          <w:color w:val="000000"/>
          <w:sz w:val="28"/>
        </w:rPr>
        <w:t>;</w:t>
      </w:r>
    </w:p>
    <w:p w:rsidR="00C24B9A" w:rsidRPr="006B064B" w:rsidRDefault="00AA1314" w:rsidP="006B064B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>научности и доказательности</w:t>
      </w:r>
      <w:r w:rsidR="006B064B">
        <w:rPr>
          <w:color w:val="000000"/>
          <w:sz w:val="28"/>
        </w:rPr>
        <w:t>;</w:t>
      </w:r>
    </w:p>
    <w:p w:rsidR="00C24B9A" w:rsidRPr="006B064B" w:rsidRDefault="00AA1314" w:rsidP="006B064B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>непрерывности сопровождения</w:t>
      </w:r>
      <w:r w:rsidR="006B064B">
        <w:rPr>
          <w:color w:val="000000"/>
          <w:sz w:val="28"/>
        </w:rPr>
        <w:t>.</w:t>
      </w:r>
    </w:p>
    <w:p w:rsidR="00BA47CA" w:rsidRPr="006B064B" w:rsidRDefault="00BA47CA" w:rsidP="006B064B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C26B4E" w:rsidRDefault="00C26B4E" w:rsidP="00FA1C27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u w:val="single"/>
        </w:rPr>
      </w:pPr>
    </w:p>
    <w:p w:rsidR="00C26B4E" w:rsidRDefault="00C26B4E" w:rsidP="00FA1C27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u w:val="single"/>
        </w:rPr>
      </w:pPr>
    </w:p>
    <w:p w:rsidR="00C26B4E" w:rsidRDefault="00C26B4E" w:rsidP="00FA1C27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u w:val="single"/>
        </w:rPr>
      </w:pPr>
    </w:p>
    <w:p w:rsidR="00C26B4E" w:rsidRDefault="00C26B4E" w:rsidP="00FA1C27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u w:val="single"/>
        </w:rPr>
      </w:pPr>
    </w:p>
    <w:p w:rsidR="00750FFF" w:rsidRDefault="00750FFF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FFF" w:rsidRPr="00750FFF" w:rsidRDefault="00750FFF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BD" w:rsidRPr="00750FFF" w:rsidRDefault="00872DBD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BD" w:rsidRPr="00750FFF" w:rsidRDefault="00872DBD" w:rsidP="00E3033A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BD" w:rsidRDefault="00872DBD" w:rsidP="00E3033A">
      <w:pPr>
        <w:tabs>
          <w:tab w:val="left" w:pos="13560"/>
        </w:tabs>
        <w:spacing w:after="0" w:line="240" w:lineRule="auto"/>
        <w:ind w:firstLine="567"/>
      </w:pPr>
    </w:p>
    <w:p w:rsidR="00872DBD" w:rsidRDefault="00872DBD" w:rsidP="00E3033A">
      <w:pPr>
        <w:tabs>
          <w:tab w:val="left" w:pos="13560"/>
        </w:tabs>
        <w:spacing w:after="0" w:line="240" w:lineRule="auto"/>
        <w:ind w:firstLine="567"/>
      </w:pPr>
    </w:p>
    <w:p w:rsidR="00872DBD" w:rsidRPr="00872DBD" w:rsidRDefault="00872DBD" w:rsidP="00E3033A">
      <w:pPr>
        <w:tabs>
          <w:tab w:val="left" w:pos="13560"/>
        </w:tabs>
        <w:spacing w:after="0" w:line="240" w:lineRule="auto"/>
        <w:ind w:firstLine="567"/>
      </w:pPr>
    </w:p>
    <w:sectPr w:rsidR="00872DBD" w:rsidRPr="00872DBD" w:rsidSect="00750FF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CEEAFA"/>
    <w:lvl w:ilvl="0">
      <w:numFmt w:val="bullet"/>
      <w:lvlText w:val="*"/>
      <w:lvlJc w:val="left"/>
    </w:lvl>
  </w:abstractNum>
  <w:abstractNum w:abstractNumId="1">
    <w:nsid w:val="00F67ACE"/>
    <w:multiLevelType w:val="hybridMultilevel"/>
    <w:tmpl w:val="19F8B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475FCA"/>
    <w:multiLevelType w:val="hybridMultilevel"/>
    <w:tmpl w:val="A5EE05CC"/>
    <w:lvl w:ilvl="0" w:tplc="DABE4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90414B"/>
    <w:multiLevelType w:val="hybridMultilevel"/>
    <w:tmpl w:val="458EE538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456B40"/>
    <w:multiLevelType w:val="hybridMultilevel"/>
    <w:tmpl w:val="76123204"/>
    <w:lvl w:ilvl="0" w:tplc="22DC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C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E8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C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45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41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03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FD79C6"/>
    <w:multiLevelType w:val="hybridMultilevel"/>
    <w:tmpl w:val="E88C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E618A"/>
    <w:multiLevelType w:val="hybridMultilevel"/>
    <w:tmpl w:val="90F6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D205F"/>
    <w:multiLevelType w:val="hybridMultilevel"/>
    <w:tmpl w:val="136A4DD8"/>
    <w:lvl w:ilvl="0" w:tplc="00EA8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B50F4E"/>
    <w:multiLevelType w:val="hybridMultilevel"/>
    <w:tmpl w:val="6082E630"/>
    <w:lvl w:ilvl="0" w:tplc="4A02A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0301C"/>
    <w:multiLevelType w:val="hybridMultilevel"/>
    <w:tmpl w:val="EE9A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3484"/>
    <w:multiLevelType w:val="hybridMultilevel"/>
    <w:tmpl w:val="DD0E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7F25"/>
    <w:multiLevelType w:val="hybridMultilevel"/>
    <w:tmpl w:val="F2926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7035F3"/>
    <w:multiLevelType w:val="hybridMultilevel"/>
    <w:tmpl w:val="3E84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C6B3D"/>
    <w:multiLevelType w:val="hybridMultilevel"/>
    <w:tmpl w:val="BD947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B10179"/>
    <w:multiLevelType w:val="hybridMultilevel"/>
    <w:tmpl w:val="7A8C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E6BB4"/>
    <w:multiLevelType w:val="hybridMultilevel"/>
    <w:tmpl w:val="15F260B8"/>
    <w:lvl w:ilvl="0" w:tplc="F9EA3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230C2C"/>
    <w:multiLevelType w:val="hybridMultilevel"/>
    <w:tmpl w:val="7202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14898"/>
    <w:multiLevelType w:val="hybridMultilevel"/>
    <w:tmpl w:val="6DBAD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FBE41D6"/>
    <w:multiLevelType w:val="multilevel"/>
    <w:tmpl w:val="D48A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31416"/>
    <w:multiLevelType w:val="hybridMultilevel"/>
    <w:tmpl w:val="81DC6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A52269"/>
    <w:multiLevelType w:val="hybridMultilevel"/>
    <w:tmpl w:val="B77EFF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EC0C73"/>
    <w:multiLevelType w:val="hybridMultilevel"/>
    <w:tmpl w:val="793680FC"/>
    <w:lvl w:ilvl="0" w:tplc="FEC8E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C26AB"/>
    <w:multiLevelType w:val="hybridMultilevel"/>
    <w:tmpl w:val="5BC61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343ED1"/>
    <w:multiLevelType w:val="hybridMultilevel"/>
    <w:tmpl w:val="C0F8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7"/>
  </w:num>
  <w:num w:numId="5">
    <w:abstractNumId w:val="13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7"/>
  </w:num>
  <w:num w:numId="8">
    <w:abstractNumId w:val="15"/>
  </w:num>
  <w:num w:numId="9">
    <w:abstractNumId w:val="2"/>
  </w:num>
  <w:num w:numId="10">
    <w:abstractNumId w:val="20"/>
  </w:num>
  <w:num w:numId="11">
    <w:abstractNumId w:val="22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  <w:num w:numId="16">
    <w:abstractNumId w:val="18"/>
  </w:num>
  <w:num w:numId="17">
    <w:abstractNumId w:val="21"/>
  </w:num>
  <w:num w:numId="18">
    <w:abstractNumId w:val="23"/>
  </w:num>
  <w:num w:numId="19">
    <w:abstractNumId w:val="1"/>
  </w:num>
  <w:num w:numId="20">
    <w:abstractNumId w:val="11"/>
  </w:num>
  <w:num w:numId="21">
    <w:abstractNumId w:val="6"/>
  </w:num>
  <w:num w:numId="22">
    <w:abstractNumId w:val="16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873"/>
    <w:rsid w:val="000160BC"/>
    <w:rsid w:val="000E0A00"/>
    <w:rsid w:val="001E2DBC"/>
    <w:rsid w:val="001E7101"/>
    <w:rsid w:val="00241A52"/>
    <w:rsid w:val="002543E5"/>
    <w:rsid w:val="002937B1"/>
    <w:rsid w:val="002C2ADC"/>
    <w:rsid w:val="003B21FC"/>
    <w:rsid w:val="0043037E"/>
    <w:rsid w:val="0048175B"/>
    <w:rsid w:val="004B61C5"/>
    <w:rsid w:val="0058584C"/>
    <w:rsid w:val="005E0A28"/>
    <w:rsid w:val="0063012A"/>
    <w:rsid w:val="006B064B"/>
    <w:rsid w:val="006D0134"/>
    <w:rsid w:val="006F58ED"/>
    <w:rsid w:val="007017C4"/>
    <w:rsid w:val="00733952"/>
    <w:rsid w:val="00750FFF"/>
    <w:rsid w:val="00752741"/>
    <w:rsid w:val="00771A22"/>
    <w:rsid w:val="0079268C"/>
    <w:rsid w:val="007B022B"/>
    <w:rsid w:val="007C7112"/>
    <w:rsid w:val="007D10CA"/>
    <w:rsid w:val="007E2F2B"/>
    <w:rsid w:val="008428BD"/>
    <w:rsid w:val="00850EA1"/>
    <w:rsid w:val="00872DBD"/>
    <w:rsid w:val="008B5BE2"/>
    <w:rsid w:val="008D6C8C"/>
    <w:rsid w:val="009A4371"/>
    <w:rsid w:val="009D4E3E"/>
    <w:rsid w:val="00A01427"/>
    <w:rsid w:val="00A12E90"/>
    <w:rsid w:val="00A357B8"/>
    <w:rsid w:val="00AA1314"/>
    <w:rsid w:val="00AA15A2"/>
    <w:rsid w:val="00AC433C"/>
    <w:rsid w:val="00AD74BD"/>
    <w:rsid w:val="00B36634"/>
    <w:rsid w:val="00BA47CA"/>
    <w:rsid w:val="00BF2DA1"/>
    <w:rsid w:val="00BF4873"/>
    <w:rsid w:val="00C21EBC"/>
    <w:rsid w:val="00C24B9A"/>
    <w:rsid w:val="00C26B4E"/>
    <w:rsid w:val="00CD4988"/>
    <w:rsid w:val="00CE0247"/>
    <w:rsid w:val="00D13F9E"/>
    <w:rsid w:val="00D33C2F"/>
    <w:rsid w:val="00D5503F"/>
    <w:rsid w:val="00DB4CD9"/>
    <w:rsid w:val="00DC4848"/>
    <w:rsid w:val="00E13B48"/>
    <w:rsid w:val="00E3033A"/>
    <w:rsid w:val="00E5737D"/>
    <w:rsid w:val="00E82EC5"/>
    <w:rsid w:val="00ED2FD3"/>
    <w:rsid w:val="00EF45C6"/>
    <w:rsid w:val="00F15C3E"/>
    <w:rsid w:val="00F4032F"/>
    <w:rsid w:val="00F561D7"/>
    <w:rsid w:val="00F81BB2"/>
    <w:rsid w:val="00FA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  <o:r id="V:Rule3" type="connector" idref="#_x0000_s1043"/>
        <o:r id="V:Rule5" type="connector" idref="#_x0000_s1045"/>
        <o:r id="V:Rule6" type="connector" idref="#_x0000_s1046"/>
        <o:r id="V:Rule7" type="connector" idref="#_x0000_s1047"/>
        <o:r id="V:Rule8" type="connector" idref="#_x0000_s1048"/>
        <o:r id="V:Rule9" type="connector" idref="#_x0000_s1049"/>
        <o:r id="V:Rule11" type="connector" idref="#_x0000_s1075"/>
        <o:r id="V:Rule13" type="connector" idref="#_x0000_s1076"/>
        <o:r id="V:Rule15" type="connector" idref="#_x0000_s1077"/>
        <o:r id="V:Rule19" type="connector" idref="#_x0000_s1079"/>
        <o:r id="V:Rule21" type="connector" idref="#_x0000_s1091"/>
        <o:r id="V:Rule23" type="connector" idref="#_x0000_s1092"/>
        <o:r id="V:Rule25" type="connector" idref="#_x0000_s1093"/>
        <o:r id="V:Rule27" type="connector" idref="#_x0000_s1094"/>
        <o:r id="V:Rule29" type="connector" idref="#_x0000_s1095"/>
        <o:r id="V:Rule33" type="connector" idref="#_x0000_s1097"/>
        <o:r id="V:Rule35" type="connector" idref="#_x0000_s1098"/>
        <o:r id="V:Rule39" type="connector" idref="#_x0000_s1100"/>
        <o:r id="V:Rule41" type="connector" idref="#_x0000_s1101"/>
        <o:r id="V:Rule43" type="connector" idref="#_x0000_s1102"/>
        <o:r id="V:Rule45" type="connector" idref="#_x0000_s1103"/>
        <o:r id="V:Rule47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FFF"/>
    <w:pPr>
      <w:ind w:left="720"/>
      <w:contextualSpacing/>
    </w:pPr>
  </w:style>
  <w:style w:type="character" w:customStyle="1" w:styleId="c8">
    <w:name w:val="c8"/>
    <w:basedOn w:val="a0"/>
    <w:rsid w:val="000E0A00"/>
  </w:style>
  <w:style w:type="character" w:customStyle="1" w:styleId="a6">
    <w:name w:val="Основной текст_"/>
    <w:basedOn w:val="a0"/>
    <w:link w:val="5"/>
    <w:rsid w:val="004817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48175B"/>
    <w:pPr>
      <w:widowControl w:val="0"/>
      <w:shd w:val="clear" w:color="auto" w:fill="FFFFFF"/>
      <w:spacing w:before="540" w:after="3000" w:line="509" w:lineRule="exact"/>
      <w:ind w:hanging="3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33">
    <w:name w:val="c33"/>
    <w:basedOn w:val="a"/>
    <w:rsid w:val="00F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10C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3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95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10-jlc6c.xn----9sbbg4bqbacvq.xn--p1ai/wp-content/uploads/2021/08/postanovlenie_0090-p_porjadok_raboty_pmpk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8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РЗА</dc:creator>
  <cp:keywords/>
  <dc:description/>
  <cp:lastModifiedBy>РЗА</cp:lastModifiedBy>
  <cp:revision>15</cp:revision>
  <dcterms:created xsi:type="dcterms:W3CDTF">2022-10-07T03:25:00Z</dcterms:created>
  <dcterms:modified xsi:type="dcterms:W3CDTF">2022-10-24T03:47:00Z</dcterms:modified>
</cp:coreProperties>
</file>