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Консультация для родителей 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Monotype Corsiva" w:hAnsi="Monotype Corsiva" w:cs="Monotype Corsiva"/>
          <w:b/>
          <w:bCs/>
          <w:color w:val="00B0F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F0"/>
          <w:sz w:val="48"/>
          <w:szCs w:val="48"/>
        </w:rPr>
        <w:t>Роль книги в жизни ребенка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>Всем хорошим я обязан книге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 xml:space="preserve">                               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М. Горький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>Люди перестают мыслить, когда перестают читать.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B0F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B0F0"/>
          <w:sz w:val="28"/>
          <w:szCs w:val="28"/>
        </w:rPr>
        <w:t>Значение книги в развитии детей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B0F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B0F0"/>
          <w:sz w:val="28"/>
          <w:szCs w:val="28"/>
        </w:rPr>
        <w:t>Зачем читать детям книги?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Чувство ценности и значимости своего </w:t>
      </w:r>
      <w:r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 своих интересов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B0F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B0F0"/>
          <w:sz w:val="28"/>
          <w:szCs w:val="28"/>
        </w:rPr>
        <w:t>Формирование ценностей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B0F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B0F0"/>
          <w:sz w:val="28"/>
          <w:szCs w:val="28"/>
        </w:rPr>
        <w:t>Обучение новым или необходимым моделям поведения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before="100" w:after="10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</w:t>
      </w:r>
    </w:p>
    <w:p w:rsidR="006707E8" w:rsidRDefault="006707E8" w:rsidP="006707E8">
      <w:pPr>
        <w:pBdr>
          <w:top w:val="thinThickThinSmallGap" w:sz="24" w:space="1" w:color="00CCFF"/>
          <w:left w:val="thinThickThinSmallGap" w:sz="24" w:space="4" w:color="00CCFF"/>
          <w:bottom w:val="thinThickThinSmallGap" w:sz="24" w:space="1" w:color="00CCFF"/>
          <w:right w:val="thinThickThinSmallGap" w:sz="24" w:space="4" w:color="00CCFF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266950" cy="164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51" w:rsidRDefault="00167A51"/>
    <w:sectPr w:rsidR="00167A51" w:rsidSect="0016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7E8"/>
    <w:rsid w:val="00167A51"/>
    <w:rsid w:val="006707E8"/>
    <w:rsid w:val="00F0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>Krokoz™ Inc.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2014-02-07T02:56:00Z</dcterms:created>
  <dcterms:modified xsi:type="dcterms:W3CDTF">2014-02-07T02:56:00Z</dcterms:modified>
</cp:coreProperties>
</file>