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1" w:rsidRDefault="00FA0051" w:rsidP="00230AE1">
      <w:pPr>
        <w:spacing w:after="0" w:line="240" w:lineRule="auto"/>
        <w:jc w:val="center"/>
      </w:pPr>
      <w:r>
        <w:t>Доклад по теме: "Классификация проектов ДОУ"</w:t>
      </w:r>
    </w:p>
    <w:p w:rsidR="00230AE1" w:rsidRDefault="00230AE1" w:rsidP="00230AE1">
      <w:pPr>
        <w:spacing w:after="0" w:line="240" w:lineRule="auto"/>
        <w:jc w:val="center"/>
      </w:pPr>
    </w:p>
    <w:p w:rsidR="006501CC" w:rsidRDefault="00D43710" w:rsidP="00230AE1">
      <w:pPr>
        <w:spacing w:after="0" w:line="240" w:lineRule="auto"/>
      </w:pPr>
      <w:r>
        <w:t>1 Слайд. Классификация проектов.</w:t>
      </w:r>
    </w:p>
    <w:p w:rsidR="00D43710" w:rsidRDefault="00D43710" w:rsidP="00230AE1">
      <w:pPr>
        <w:spacing w:after="0" w:line="240" w:lineRule="auto"/>
      </w:pPr>
      <w:r>
        <w:t>Метод проектов актуален и очень эффективен.</w:t>
      </w:r>
    </w:p>
    <w:p w:rsidR="00230AE1" w:rsidRDefault="00230AE1" w:rsidP="00230AE1">
      <w:pPr>
        <w:spacing w:after="0" w:line="240" w:lineRule="auto"/>
      </w:pPr>
    </w:p>
    <w:p w:rsidR="00D43710" w:rsidRDefault="00D43710" w:rsidP="00230AE1">
      <w:pPr>
        <w:spacing w:after="0" w:line="240" w:lineRule="auto"/>
      </w:pPr>
      <w:r>
        <w:t>2 Слайд.</w:t>
      </w:r>
    </w:p>
    <w:p w:rsidR="00D43710" w:rsidRDefault="00D43710" w:rsidP="00230AE1">
      <w:pPr>
        <w:spacing w:after="0" w:line="240" w:lineRule="auto"/>
      </w:pPr>
      <w:r>
        <w:t>Цель проектного метода – развитие свободной творческой личности ребенка, которое определяется задачами развития и задачами исследовательской.</w:t>
      </w:r>
    </w:p>
    <w:p w:rsidR="00D43710" w:rsidRDefault="00D43710" w:rsidP="00230AE1">
      <w:pPr>
        <w:spacing w:after="0" w:line="240" w:lineRule="auto"/>
      </w:pPr>
      <w:r>
        <w:t>- Он ребенку возможность экспериментировать, синтезировать полученные знания.</w:t>
      </w:r>
    </w:p>
    <w:p w:rsidR="00D43710" w:rsidRDefault="00D43710" w:rsidP="00230AE1">
      <w:pPr>
        <w:spacing w:after="0" w:line="240" w:lineRule="auto"/>
      </w:pPr>
      <w:r>
        <w:t>-Развивает творческие способности и коммуникативные навыки.</w:t>
      </w:r>
    </w:p>
    <w:p w:rsidR="00D43710" w:rsidRDefault="00D43710" w:rsidP="00230AE1">
      <w:pPr>
        <w:spacing w:after="0" w:line="240" w:lineRule="auto"/>
      </w:pPr>
      <w: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 проблем.</w:t>
      </w:r>
    </w:p>
    <w:p w:rsidR="00D43710" w:rsidRDefault="00D43710" w:rsidP="00230AE1">
      <w:pPr>
        <w:spacing w:after="0" w:line="240" w:lineRule="auto"/>
      </w:pPr>
      <w:r>
        <w:t>Преимущества проектного метода заключается в том, что он является одним из методов развивающего обучения.</w:t>
      </w:r>
    </w:p>
    <w:p w:rsidR="00D43710" w:rsidRDefault="00D43710" w:rsidP="00230AE1">
      <w:pPr>
        <w:spacing w:after="0" w:line="240" w:lineRule="auto"/>
      </w:pPr>
      <w:r>
        <w:t>- повышает качество образовательного процесса;</w:t>
      </w:r>
    </w:p>
    <w:p w:rsidR="00D43710" w:rsidRDefault="00D43710" w:rsidP="00230AE1">
      <w:pPr>
        <w:spacing w:after="0" w:line="240" w:lineRule="auto"/>
      </w:pPr>
      <w:r>
        <w:t>- служит развитию критического и творческого мышления;</w:t>
      </w:r>
    </w:p>
    <w:p w:rsidR="00D43710" w:rsidRDefault="00D43710" w:rsidP="00230AE1">
      <w:pPr>
        <w:spacing w:after="0" w:line="240" w:lineRule="auto"/>
      </w:pPr>
      <w:r>
        <w:t>Проектную деятельность ДОУ рассматривают многие ученые, сре</w:t>
      </w:r>
      <w:r w:rsidR="00BE1375">
        <w:t>ди них Евгения Семеновна Палат, Татьяна Александровна Данилина, Елена Сергеевна Евдокимова, Людмила Сергеевна Киселева. Каждый из них предлагает свою классификацию.</w:t>
      </w:r>
    </w:p>
    <w:p w:rsidR="00230AE1" w:rsidRDefault="00230AE1" w:rsidP="00230AE1">
      <w:pPr>
        <w:spacing w:after="0" w:line="240" w:lineRule="auto"/>
      </w:pPr>
    </w:p>
    <w:p w:rsidR="00BE1375" w:rsidRDefault="00BE1375" w:rsidP="00230AE1">
      <w:pPr>
        <w:spacing w:after="0" w:line="240" w:lineRule="auto"/>
      </w:pPr>
      <w:r>
        <w:t>3 слайд. В практике дошкольных учреждений используется следующая классификация:</w:t>
      </w:r>
    </w:p>
    <w:p w:rsidR="00BE1375" w:rsidRDefault="00BE1375" w:rsidP="00230AE1">
      <w:pPr>
        <w:spacing w:after="0" w:line="240" w:lineRule="auto"/>
      </w:pPr>
      <w:r>
        <w:t>- по составу участников</w:t>
      </w:r>
    </w:p>
    <w:p w:rsidR="00BE1375" w:rsidRDefault="00BE1375" w:rsidP="00230AE1">
      <w:pPr>
        <w:spacing w:after="0" w:line="240" w:lineRule="auto"/>
      </w:pPr>
      <w:r>
        <w:t xml:space="preserve">- по целевой установке </w:t>
      </w:r>
    </w:p>
    <w:p w:rsidR="00BE1375" w:rsidRDefault="00BE1375" w:rsidP="00230AE1">
      <w:pPr>
        <w:spacing w:after="0" w:line="240" w:lineRule="auto"/>
      </w:pPr>
      <w:r>
        <w:t>- по тематике</w:t>
      </w:r>
    </w:p>
    <w:p w:rsidR="00BE1375" w:rsidRDefault="00BE1375" w:rsidP="00230AE1">
      <w:pPr>
        <w:spacing w:after="0" w:line="240" w:lineRule="auto"/>
      </w:pPr>
      <w:r>
        <w:t>- по срокам реализации</w:t>
      </w:r>
    </w:p>
    <w:p w:rsidR="00BE1375" w:rsidRDefault="00BE1375" w:rsidP="00230AE1">
      <w:pPr>
        <w:spacing w:after="0" w:line="240" w:lineRule="auto"/>
      </w:pPr>
      <w:r>
        <w:t>Я остановлюсь более подробно на каждом из видов.</w:t>
      </w:r>
    </w:p>
    <w:p w:rsidR="00230AE1" w:rsidRDefault="00230AE1" w:rsidP="00230AE1">
      <w:pPr>
        <w:spacing w:after="0" w:line="240" w:lineRule="auto"/>
      </w:pPr>
    </w:p>
    <w:p w:rsidR="00BE1375" w:rsidRDefault="00BE1375" w:rsidP="00230AE1">
      <w:pPr>
        <w:spacing w:after="0" w:line="240" w:lineRule="auto"/>
      </w:pPr>
      <w:r>
        <w:t>4 Слайд. По доминирующему признаку:</w:t>
      </w:r>
    </w:p>
    <w:p w:rsidR="00BE1375" w:rsidRDefault="00BE1375" w:rsidP="00230AE1">
      <w:pPr>
        <w:spacing w:after="0" w:line="240" w:lineRule="auto"/>
        <w:ind w:left="567"/>
      </w:pPr>
      <w:r>
        <w:t>-исследовательский</w:t>
      </w:r>
    </w:p>
    <w:p w:rsidR="00BE1375" w:rsidRDefault="00BE1375" w:rsidP="00230AE1">
      <w:pPr>
        <w:spacing w:after="0" w:line="240" w:lineRule="auto"/>
        <w:ind w:left="567"/>
      </w:pPr>
      <w:r>
        <w:t>-</w:t>
      </w:r>
      <w:proofErr w:type="spellStart"/>
      <w:r>
        <w:t>ролево</w:t>
      </w:r>
      <w:proofErr w:type="spellEnd"/>
      <w:r>
        <w:t>-игровой (игровой)</w:t>
      </w:r>
    </w:p>
    <w:p w:rsidR="00BE1375" w:rsidRDefault="00BE1375" w:rsidP="00230AE1">
      <w:pPr>
        <w:spacing w:after="0" w:line="240" w:lineRule="auto"/>
        <w:ind w:left="567"/>
      </w:pPr>
      <w:r>
        <w:t>информационно-практико-ориентированный (информационный)</w:t>
      </w:r>
    </w:p>
    <w:p w:rsidR="00BE1375" w:rsidRDefault="00BE1375" w:rsidP="00230AE1">
      <w:pPr>
        <w:spacing w:after="0" w:line="240" w:lineRule="auto"/>
        <w:ind w:left="567"/>
      </w:pPr>
      <w:r>
        <w:t>-творческий.</w:t>
      </w:r>
    </w:p>
    <w:p w:rsidR="00BE1375" w:rsidRDefault="00BE1375" w:rsidP="00230AE1">
      <w:pPr>
        <w:spacing w:after="0" w:line="240" w:lineRule="auto"/>
        <w:ind w:left="567"/>
      </w:pPr>
      <w:r>
        <w:tab/>
      </w:r>
      <w:r>
        <w:tab/>
        <w:t>По составу участников</w:t>
      </w:r>
    </w:p>
    <w:p w:rsidR="00BE1375" w:rsidRDefault="00BE1375" w:rsidP="00230AE1">
      <w:pPr>
        <w:spacing w:after="0" w:line="240" w:lineRule="auto"/>
        <w:ind w:left="567"/>
      </w:pPr>
      <w:r>
        <w:t>-индивидуальный;</w:t>
      </w:r>
    </w:p>
    <w:p w:rsidR="00BE1375" w:rsidRDefault="00BE1375" w:rsidP="00230AE1">
      <w:pPr>
        <w:spacing w:after="0" w:line="240" w:lineRule="auto"/>
        <w:ind w:left="567"/>
      </w:pPr>
      <w:r>
        <w:t>- парный;</w:t>
      </w:r>
    </w:p>
    <w:p w:rsidR="00BE1375" w:rsidRDefault="00BE1375" w:rsidP="00230AE1">
      <w:pPr>
        <w:spacing w:after="0" w:line="240" w:lineRule="auto"/>
        <w:ind w:left="567"/>
      </w:pPr>
      <w:r>
        <w:t>- групповой;</w:t>
      </w:r>
    </w:p>
    <w:p w:rsidR="00BE1375" w:rsidRDefault="00BE1375" w:rsidP="00230AE1">
      <w:pPr>
        <w:spacing w:after="0" w:line="240" w:lineRule="auto"/>
        <w:ind w:left="567"/>
      </w:pPr>
      <w:r>
        <w:t>- фронтальный.</w:t>
      </w:r>
    </w:p>
    <w:p w:rsidR="00BE1375" w:rsidRDefault="00BE1375" w:rsidP="00230AE1">
      <w:pPr>
        <w:spacing w:after="0" w:line="240" w:lineRule="auto"/>
        <w:ind w:left="1416"/>
      </w:pPr>
      <w:r>
        <w:t>По срокам реализации</w:t>
      </w:r>
    </w:p>
    <w:p w:rsidR="00BE1375" w:rsidRDefault="00BE1375" w:rsidP="00230AE1">
      <w:pPr>
        <w:spacing w:after="0" w:line="240" w:lineRule="auto"/>
        <w:ind w:left="708"/>
      </w:pPr>
      <w:r>
        <w:t>- краткосрочный</w:t>
      </w:r>
    </w:p>
    <w:p w:rsidR="00BE1375" w:rsidRDefault="00BE1375" w:rsidP="00230AE1">
      <w:pPr>
        <w:spacing w:after="0" w:line="240" w:lineRule="auto"/>
        <w:ind w:left="708"/>
      </w:pPr>
      <w:r>
        <w:t>-средней продолжительности</w:t>
      </w:r>
    </w:p>
    <w:p w:rsidR="00BE1375" w:rsidRDefault="00BE1375" w:rsidP="00230AE1">
      <w:pPr>
        <w:spacing w:after="0" w:line="240" w:lineRule="auto"/>
        <w:ind w:left="708"/>
      </w:pPr>
      <w:r>
        <w:t>- долгосрочный.</w:t>
      </w:r>
    </w:p>
    <w:p w:rsidR="00BE1375" w:rsidRDefault="00BE1375" w:rsidP="00230AE1">
      <w:pPr>
        <w:spacing w:after="0" w:line="240" w:lineRule="auto"/>
        <w:ind w:left="708"/>
      </w:pPr>
      <w:r>
        <w:t>Наиболее существенным является доминирующий вид деятельности, среди которых выделяется исследовательский проект.</w:t>
      </w:r>
    </w:p>
    <w:p w:rsidR="00230AE1" w:rsidRDefault="00230AE1" w:rsidP="00230AE1">
      <w:pPr>
        <w:spacing w:after="0" w:line="240" w:lineRule="auto"/>
        <w:ind w:left="708"/>
      </w:pPr>
    </w:p>
    <w:p w:rsidR="00BC3D9B" w:rsidRDefault="00BC3D9B" w:rsidP="00230AE1">
      <w:pPr>
        <w:spacing w:after="0" w:line="240" w:lineRule="auto"/>
        <w:ind w:left="708"/>
      </w:pPr>
      <w:r>
        <w:t>5 Слайд. Исследовательский проект (</w:t>
      </w:r>
      <w:proofErr w:type="spellStart"/>
      <w:r>
        <w:t>исследовательско</w:t>
      </w:r>
      <w:proofErr w:type="spellEnd"/>
      <w:r>
        <w:t xml:space="preserve">-творческий) Требует четкой структуры, обозначенных целей, актуальности предмета исследования для всех участников, социальной значимости, продуманных методов обработки </w:t>
      </w:r>
      <w:r>
        <w:lastRenderedPageBreak/>
        <w:t>результатов. В ходе работы над проектом дети получают ответ на вопрос о том, почему существует то или иное явление, и как оно объясняется с точки зрения современных знаний.</w:t>
      </w:r>
    </w:p>
    <w:p w:rsidR="00BC3D9B" w:rsidRDefault="00BC3D9B" w:rsidP="00230AE1">
      <w:pPr>
        <w:spacing w:after="0" w:line="240" w:lineRule="auto"/>
        <w:ind w:left="708"/>
      </w:pPr>
      <w:r>
        <w:t>Результаты исследований оформляются в виде газет, альбомов, картотеки опытов (творческого продукта). Как правило, такие проекты получают свое применение со старшей группы, когда дети уже могут рассуждать, высказывать свою точку зрения, делать что-то самостоятельно. Примерами таких проектов могут быть</w:t>
      </w:r>
    </w:p>
    <w:p w:rsidR="00BC3D9B" w:rsidRDefault="00BC3D9B" w:rsidP="00230AE1">
      <w:pPr>
        <w:spacing w:after="0" w:line="240" w:lineRule="auto"/>
        <w:ind w:left="708"/>
      </w:pPr>
      <w:r>
        <w:t>"Какая бывает вода?"</w:t>
      </w:r>
    </w:p>
    <w:p w:rsidR="00BC3D9B" w:rsidRDefault="00BC3D9B" w:rsidP="00230AE1">
      <w:pPr>
        <w:spacing w:after="0" w:line="240" w:lineRule="auto"/>
        <w:ind w:left="708"/>
      </w:pPr>
      <w:r>
        <w:t>"Свойство снега"</w:t>
      </w:r>
    </w:p>
    <w:p w:rsidR="00BC3D9B" w:rsidRDefault="00BC3D9B" w:rsidP="00230AE1">
      <w:pPr>
        <w:spacing w:after="0" w:line="240" w:lineRule="auto"/>
        <w:ind w:left="708"/>
      </w:pPr>
      <w:r>
        <w:t>"Для чего нужны деревья"</w:t>
      </w:r>
    </w:p>
    <w:p w:rsidR="00BC3D9B" w:rsidRDefault="00BC3D9B" w:rsidP="00230AE1">
      <w:pPr>
        <w:spacing w:after="0" w:line="240" w:lineRule="auto"/>
        <w:ind w:left="708"/>
      </w:pPr>
      <w:r>
        <w:t>"Почему собаки кусают"…</w:t>
      </w:r>
    </w:p>
    <w:p w:rsidR="00BC3D9B" w:rsidRDefault="00BC3D9B" w:rsidP="00230AE1">
      <w:pPr>
        <w:spacing w:after="0" w:line="240" w:lineRule="auto"/>
        <w:ind w:left="708"/>
      </w:pPr>
      <w:r>
        <w:t>Чаще всего такие проекты носят индивидуальный характер.</w:t>
      </w:r>
    </w:p>
    <w:p w:rsidR="00230AE1" w:rsidRDefault="00230AE1" w:rsidP="00230AE1">
      <w:pPr>
        <w:spacing w:after="0" w:line="240" w:lineRule="auto"/>
        <w:ind w:left="708"/>
      </w:pPr>
    </w:p>
    <w:p w:rsidR="00BC3D9B" w:rsidRDefault="00BC3D9B" w:rsidP="00230AE1">
      <w:pPr>
        <w:spacing w:after="0" w:line="240" w:lineRule="auto"/>
        <w:ind w:left="708"/>
      </w:pPr>
      <w:r>
        <w:t>6 Слайд. РОЛЕВО</w:t>
      </w:r>
      <w:r w:rsidR="00230AE1">
        <w:t xml:space="preserve"> </w:t>
      </w:r>
      <w:r>
        <w:t>- игровой (игровой) ПРОЕКТ.</w:t>
      </w:r>
    </w:p>
    <w:p w:rsidR="00BC3D9B" w:rsidRDefault="00BC3D9B" w:rsidP="00230AE1">
      <w:pPr>
        <w:spacing w:after="0" w:line="240" w:lineRule="auto"/>
        <w:ind w:left="708"/>
      </w:pPr>
      <w:r>
        <w:t>Структура таких проектов только намечается, участники принимают на себя определенные роли, обусловленные</w:t>
      </w:r>
      <w:r w:rsidR="003502EE">
        <w:t xml:space="preserve">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 Дети входят в образ персонажей сказки и по – своему  решают поставленные проблемы. Часто такие проекты сочетаются с каким-то иным направлением проекта, например, приключенческим или литературно-творческим. Проект может преследовать разные цели: обучение речевым структурам, диалоговым высказываниям, описаниям… Степень творчества в таких проектах  высокая, но доминирующим видов деятельности является </w:t>
      </w:r>
      <w:proofErr w:type="spellStart"/>
      <w:r w:rsidR="003502EE">
        <w:t>ролево</w:t>
      </w:r>
      <w:proofErr w:type="spellEnd"/>
      <w:r w:rsidR="003502EE">
        <w:t>-игровая. Примерами таких проектов могут быть " Играем в сказку", "Морское путешествие".</w:t>
      </w:r>
    </w:p>
    <w:p w:rsidR="00230AE1" w:rsidRDefault="00230AE1" w:rsidP="00230AE1">
      <w:pPr>
        <w:spacing w:after="0" w:line="240" w:lineRule="auto"/>
        <w:ind w:left="708"/>
      </w:pPr>
    </w:p>
    <w:p w:rsidR="003502EE" w:rsidRDefault="003502EE" w:rsidP="00230AE1">
      <w:pPr>
        <w:spacing w:after="0" w:line="240" w:lineRule="auto"/>
        <w:ind w:left="708"/>
      </w:pPr>
      <w:r>
        <w:t>7 Слайд. Информационно-практико-ориентированный проект.</w:t>
      </w:r>
    </w:p>
    <w:p w:rsidR="003502EE" w:rsidRDefault="003502EE" w:rsidP="00230AE1">
      <w:pPr>
        <w:spacing w:after="0" w:line="240" w:lineRule="auto"/>
      </w:pPr>
      <w:r>
        <w:t>Дети собирают информацию о каком-то объекте, явлении из разных источников, а затем реализуют её, ориентируясь на социальные интересы. Структура информационного проекта – получение и обработка информации. Проект основывается на реальных ситуациях, возникающих в жизни детей в детском саду. В процессе этого проекта создается свод правил, которые можно использовать в жизни группы, детского сада. Результаты оформляют в виде памятки, альбома, рисунка</w:t>
      </w:r>
      <w:proofErr w:type="gramStart"/>
      <w:r>
        <w:t xml:space="preserve">.. </w:t>
      </w:r>
      <w:proofErr w:type="gramEnd"/>
      <w:r>
        <w:t>Например, "Правило пользования ножницами" "Как ухаживать за растениями" "Дорожная азбука".</w:t>
      </w:r>
    </w:p>
    <w:p w:rsidR="00230AE1" w:rsidRDefault="00230AE1" w:rsidP="00230AE1">
      <w:pPr>
        <w:spacing w:after="0" w:line="240" w:lineRule="auto"/>
      </w:pPr>
    </w:p>
    <w:p w:rsidR="003502EE" w:rsidRDefault="003502EE" w:rsidP="00230AE1">
      <w:pPr>
        <w:spacing w:after="0" w:line="240" w:lineRule="auto"/>
      </w:pPr>
      <w:r>
        <w:t>8 Слайд. Творческий проект.</w:t>
      </w:r>
    </w:p>
    <w:p w:rsidR="00BA02D7" w:rsidRDefault="003502EE" w:rsidP="00230AE1">
      <w:pPr>
        <w:spacing w:after="0" w:line="240" w:lineRule="auto"/>
      </w:pPr>
      <w:r>
        <w:t>Как правило</w:t>
      </w:r>
      <w:r w:rsidR="00BA02D7">
        <w:t>,</w:t>
      </w:r>
      <w:r>
        <w:t xml:space="preserve"> не имеет детал</w:t>
      </w:r>
      <w:r w:rsidR="00BA02D7">
        <w:t>ь</w:t>
      </w:r>
      <w:r>
        <w:t>но проработанной структуры совместной деятельности участников. Она только намечается и далее развивается</w:t>
      </w:r>
      <w:r w:rsidR="00BA02D7">
        <w:t>, подчиняясь конечному результату, интересам участников проекта.</w:t>
      </w:r>
    </w:p>
    <w:p w:rsidR="00BA02D7" w:rsidRDefault="00BA02D7" w:rsidP="00230AE1">
      <w:pPr>
        <w:spacing w:after="0" w:line="240" w:lineRule="auto"/>
      </w:pPr>
      <w:r>
        <w:t xml:space="preserve">Воспитатели и дети договариваются о форме представления результатов (сказка, фильм, драматизация, праздник, альбом). </w:t>
      </w:r>
    </w:p>
    <w:p w:rsidR="003502EE" w:rsidRDefault="00BA02D7" w:rsidP="00230AE1">
      <w:pPr>
        <w:spacing w:after="0" w:line="240" w:lineRule="auto"/>
      </w:pPr>
      <w:r>
        <w:t>Можно классифицировать творческие проекты по преобладающему мотиву (выражение субъективного отношения, доставление радости, оказание помощи, совместное творчество или деятельность);</w:t>
      </w:r>
    </w:p>
    <w:p w:rsidR="00BA02D7" w:rsidRDefault="00BA02D7" w:rsidP="00230AE1">
      <w:pPr>
        <w:spacing w:after="0" w:line="240" w:lineRule="auto"/>
      </w:pPr>
      <w:r>
        <w:t>- по доминирующему виду деятельности (</w:t>
      </w:r>
      <w:proofErr w:type="spellStart"/>
      <w:r>
        <w:t>игровое</w:t>
      </w:r>
      <w:proofErr w:type="gramStart"/>
      <w:r>
        <w:t>,и</w:t>
      </w:r>
      <w:proofErr w:type="gramEnd"/>
      <w:r>
        <w:t>зобразительное</w:t>
      </w:r>
      <w:proofErr w:type="spellEnd"/>
      <w:r>
        <w:t>, конструктивное, художественно-оформительское, театральное, музыкальное).</w:t>
      </w:r>
    </w:p>
    <w:p w:rsidR="00BA02D7" w:rsidRDefault="00BA02D7" w:rsidP="00230AE1">
      <w:pPr>
        <w:spacing w:after="0" w:line="240" w:lineRule="auto"/>
      </w:pPr>
      <w:r>
        <w:t xml:space="preserve">- </w:t>
      </w:r>
    </w:p>
    <w:p w:rsidR="003502EE" w:rsidRDefault="00BA02D7" w:rsidP="00230AE1">
      <w:pPr>
        <w:spacing w:after="0" w:line="240" w:lineRule="auto"/>
      </w:pPr>
      <w:r>
        <w:lastRenderedPageBreak/>
        <w:t xml:space="preserve">о форме представления (панно, конструкция, спектакль, </w:t>
      </w:r>
      <w:proofErr w:type="spellStart"/>
      <w:r>
        <w:t>декарация</w:t>
      </w:r>
      <w:proofErr w:type="spellEnd"/>
      <w:r>
        <w:t>, концерт, праздник). Например "Зимние забавы" "В ожидании Нового года".</w:t>
      </w:r>
    </w:p>
    <w:p w:rsidR="00BA02D7" w:rsidRDefault="00BA02D7" w:rsidP="00230AE1">
      <w:pPr>
        <w:spacing w:after="0" w:line="240" w:lineRule="auto"/>
      </w:pPr>
      <w:r>
        <w:t>Тематические проекты ориентируются на выбор темы.</w:t>
      </w:r>
    </w:p>
    <w:p w:rsidR="00230AE1" w:rsidRDefault="00230AE1" w:rsidP="00230AE1">
      <w:pPr>
        <w:spacing w:after="0" w:line="240" w:lineRule="auto"/>
      </w:pPr>
    </w:p>
    <w:p w:rsidR="00BA02D7" w:rsidRDefault="00BA02D7" w:rsidP="00230AE1">
      <w:pPr>
        <w:spacing w:after="0" w:line="240" w:lineRule="auto"/>
      </w:pPr>
      <w:r>
        <w:t>9 Слайд. По составу участников проекты могут быть индивидуальные. Они выполняются и предназначены для обогащения культурного опыта р</w:t>
      </w:r>
      <w:r w:rsidR="000B33E3">
        <w:t xml:space="preserve">ебенка; с его помощью отслеживается способность преодолевать препятствия в решении проблемы </w:t>
      </w:r>
      <w:r w:rsidR="00D423FA">
        <w:t xml:space="preserve"> </w:t>
      </w:r>
      <w:r w:rsidR="000B33E3">
        <w:t>(сочетани</w:t>
      </w:r>
      <w:r w:rsidR="00D423FA">
        <w:t>е и иллюстрирование сказки). Ценность индивидуального проектирования неоспорима, так как ребенок учится проявлять инициативу, переживать ошибки и достижения, демонстрирует способности. Например, "Я и моя семья" "Генеалогическое древо".</w:t>
      </w:r>
    </w:p>
    <w:p w:rsidR="00D423FA" w:rsidRDefault="00D423FA" w:rsidP="00230AE1">
      <w:pPr>
        <w:spacing w:after="0" w:line="240" w:lineRule="auto"/>
      </w:pPr>
      <w:r>
        <w:t>Парный проект осуществляется парой участников. Дети приобретают навыки сотрудничества, учатся действовать вместе на одном пространстве, решают общую проблему, выбирают способы решения.</w:t>
      </w:r>
    </w:p>
    <w:p w:rsidR="00D423FA" w:rsidRDefault="00D423FA" w:rsidP="00230AE1">
      <w:pPr>
        <w:spacing w:after="0" w:line="240" w:lineRule="auto"/>
      </w:pPr>
      <w:r>
        <w:t>Групповой осуществляется группой участников (3-12 человек) Например, "Подводный мир".</w:t>
      </w:r>
    </w:p>
    <w:p w:rsidR="00D423FA" w:rsidRDefault="00D423FA" w:rsidP="00230AE1">
      <w:pPr>
        <w:spacing w:after="0" w:line="240" w:lineRule="auto"/>
      </w:pPr>
      <w:proofErr w:type="gramStart"/>
      <w:r>
        <w:t>Фронтальный</w:t>
      </w:r>
      <w:proofErr w:type="gramEnd"/>
      <w:r>
        <w:t xml:space="preserve"> выполняется коллективом.</w:t>
      </w:r>
    </w:p>
    <w:p w:rsidR="00230AE1" w:rsidRDefault="00230AE1" w:rsidP="00230AE1">
      <w:pPr>
        <w:spacing w:after="0" w:line="240" w:lineRule="auto"/>
      </w:pPr>
    </w:p>
    <w:p w:rsidR="00D423FA" w:rsidRDefault="00D423FA" w:rsidP="00230AE1">
      <w:pPr>
        <w:spacing w:after="0" w:line="240" w:lineRule="auto"/>
      </w:pPr>
      <w:r>
        <w:t>10 Слайд. По срокам реализации.</w:t>
      </w:r>
    </w:p>
    <w:p w:rsidR="00D423FA" w:rsidRDefault="00D423FA" w:rsidP="00230AE1">
      <w:pPr>
        <w:spacing w:after="0" w:line="240" w:lineRule="auto"/>
      </w:pPr>
      <w:proofErr w:type="gramStart"/>
      <w:r>
        <w:t>Краткосрочные направлены на решение небольшой проблемы.</w:t>
      </w:r>
      <w:proofErr w:type="gramEnd"/>
      <w:r>
        <w:t xml:space="preserve"> Они могут быть реализованы на 1 или нескольких занятиях в рамках </w:t>
      </w:r>
      <w:proofErr w:type="spellStart"/>
      <w:r>
        <w:t>совмесной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взрослыми или самостоятельной деятельности.</w:t>
      </w:r>
    </w:p>
    <w:p w:rsidR="00D423FA" w:rsidRDefault="00D423FA" w:rsidP="00230AE1">
      <w:pPr>
        <w:spacing w:after="0" w:line="240" w:lineRule="auto"/>
      </w:pPr>
      <w:r>
        <w:t>Проекты средней продолжительности</w:t>
      </w:r>
    </w:p>
    <w:p w:rsidR="00D423FA" w:rsidRDefault="00D423FA" w:rsidP="00230AE1">
      <w:pPr>
        <w:spacing w:after="0" w:line="240" w:lineRule="auto"/>
      </w:pPr>
      <w:r>
        <w:t xml:space="preserve">Рассчитаны на решение проблемы в течение нескольких дней, недель. (путешествие, </w:t>
      </w:r>
      <w:proofErr w:type="spellStart"/>
      <w:r>
        <w:t>сочинение</w:t>
      </w:r>
      <w:proofErr w:type="gramStart"/>
      <w:r>
        <w:t>,и</w:t>
      </w:r>
      <w:proofErr w:type="spellEnd"/>
      <w:proofErr w:type="gramEnd"/>
      <w:r>
        <w:t xml:space="preserve"> постановка,</w:t>
      </w:r>
      <w:r w:rsidR="002F59DA">
        <w:t xml:space="preserve"> сказка) Например "В ожидании Нового года.</w:t>
      </w:r>
    </w:p>
    <w:p w:rsidR="00230AE1" w:rsidRDefault="002F59DA" w:rsidP="00230AE1">
      <w:pPr>
        <w:spacing w:after="0" w:line="240" w:lineRule="auto"/>
      </w:pPr>
      <w:proofErr w:type="spellStart"/>
      <w:r>
        <w:t>Долгострочные</w:t>
      </w:r>
      <w:proofErr w:type="spellEnd"/>
      <w:r>
        <w:t xml:space="preserve"> проекты протекают от 1 до нескольких месяцев. Решают крупную проблему, для преодоления которой требуются усилия и время. Например: Покормите птиц зимой".</w:t>
      </w:r>
      <w:bookmarkStart w:id="0" w:name="_GoBack"/>
      <w:bookmarkEnd w:id="0"/>
    </w:p>
    <w:p w:rsidR="002F59DA" w:rsidRDefault="002F59DA" w:rsidP="00230AE1">
      <w:pPr>
        <w:spacing w:after="0" w:line="240" w:lineRule="auto"/>
      </w:pPr>
      <w:r>
        <w:t>11 Слайд. Часто возникает вопрос</w:t>
      </w:r>
      <w:proofErr w:type="gramStart"/>
      <w:r>
        <w:t xml:space="preserve">  С</w:t>
      </w:r>
      <w:proofErr w:type="gramEnd"/>
      <w:r>
        <w:t xml:space="preserve"> чего начать проект? Как заинтересовать детей? Здесь мы сталкиваемся с проблемой мотивации.</w:t>
      </w:r>
    </w:p>
    <w:p w:rsidR="002F59DA" w:rsidRDefault="002F59DA" w:rsidP="00230AE1">
      <w:pPr>
        <w:spacing w:after="0" w:line="240" w:lineRule="auto"/>
      </w:pPr>
      <w:r>
        <w:t>Что может послужить источником темы проекта.</w:t>
      </w:r>
    </w:p>
    <w:p w:rsidR="00230AE1" w:rsidRDefault="002F59DA" w:rsidP="00230AE1">
      <w:pPr>
        <w:spacing w:after="0" w:line="240" w:lineRule="auto"/>
      </w:pPr>
      <w:r>
        <w:t>Предпосылки к выбору темы проекта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Просьбы о помощи.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Что-то делать в присутствии детей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Что-то внести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Что-то убрать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Организовать ситуацию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Изменить ситуацию, порядок действий, изменить себя.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Внести героя</w:t>
      </w:r>
    </w:p>
    <w:p w:rsidR="002F59DA" w:rsidRDefault="002F59DA" w:rsidP="00230AE1">
      <w:pPr>
        <w:pStyle w:val="a7"/>
        <w:numPr>
          <w:ilvl w:val="0"/>
          <w:numId w:val="1"/>
        </w:numPr>
        <w:spacing w:after="0" w:line="240" w:lineRule="auto"/>
      </w:pPr>
      <w:r>
        <w:t>Кто-то пришел</w:t>
      </w:r>
    </w:p>
    <w:p w:rsidR="002F59DA" w:rsidRDefault="002F59DA" w:rsidP="00230AE1">
      <w:pPr>
        <w:pStyle w:val="a7"/>
        <w:spacing w:after="0" w:line="240" w:lineRule="auto"/>
        <w:ind w:left="360" w:firstLine="0"/>
      </w:pPr>
      <w:r>
        <w:t>Таким образом, метод проектов в работе с дошкольниками сегодня это оптимальный инновационный и перспективный метод, который должен занять достойное место в системе дошкольного образования. 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 находить информацию, использовать эти знания. А так же делают образо</w:t>
      </w:r>
      <w:r w:rsidR="009507D5">
        <w:t>вательную систему  ДОУ открытой для участия родителей.</w:t>
      </w:r>
    </w:p>
    <w:p w:rsidR="00FA0051" w:rsidRDefault="00FA0051" w:rsidP="00230AE1">
      <w:pPr>
        <w:pStyle w:val="a7"/>
        <w:spacing w:after="0" w:line="240" w:lineRule="auto"/>
        <w:ind w:left="360" w:firstLine="0"/>
        <w:jc w:val="right"/>
      </w:pPr>
      <w:r>
        <w:t>подготовила воспитатель: Е. В. Ускова</w:t>
      </w:r>
    </w:p>
    <w:sectPr w:rsidR="00FA0051" w:rsidSect="00D437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3" w:rsidRDefault="007941F3" w:rsidP="00D423FA">
      <w:pPr>
        <w:spacing w:after="0" w:line="240" w:lineRule="auto"/>
      </w:pPr>
      <w:r>
        <w:separator/>
      </w:r>
    </w:p>
  </w:endnote>
  <w:endnote w:type="continuationSeparator" w:id="0">
    <w:p w:rsidR="007941F3" w:rsidRDefault="007941F3" w:rsidP="00D4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3" w:rsidRDefault="007941F3" w:rsidP="00D423FA">
      <w:pPr>
        <w:spacing w:after="0" w:line="240" w:lineRule="auto"/>
      </w:pPr>
      <w:r>
        <w:separator/>
      </w:r>
    </w:p>
  </w:footnote>
  <w:footnote w:type="continuationSeparator" w:id="0">
    <w:p w:rsidR="007941F3" w:rsidRDefault="007941F3" w:rsidP="00D4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A42"/>
    <w:multiLevelType w:val="hybridMultilevel"/>
    <w:tmpl w:val="F340A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10"/>
    <w:rsid w:val="000B33E3"/>
    <w:rsid w:val="000E7E7A"/>
    <w:rsid w:val="00230AE1"/>
    <w:rsid w:val="002849B9"/>
    <w:rsid w:val="002F59DA"/>
    <w:rsid w:val="003502EE"/>
    <w:rsid w:val="00430E5A"/>
    <w:rsid w:val="006501CC"/>
    <w:rsid w:val="007941F3"/>
    <w:rsid w:val="009507D5"/>
    <w:rsid w:val="00BA02D7"/>
    <w:rsid w:val="00BC3D9B"/>
    <w:rsid w:val="00BE1375"/>
    <w:rsid w:val="00D423FA"/>
    <w:rsid w:val="00D43710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3FA"/>
  </w:style>
  <w:style w:type="paragraph" w:styleId="a5">
    <w:name w:val="footer"/>
    <w:basedOn w:val="a"/>
    <w:link w:val="a6"/>
    <w:uiPriority w:val="99"/>
    <w:semiHidden/>
    <w:unhideWhenUsed/>
    <w:rsid w:val="00D4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3FA"/>
  </w:style>
  <w:style w:type="paragraph" w:styleId="a7">
    <w:name w:val="List Paragraph"/>
    <w:basedOn w:val="a"/>
    <w:uiPriority w:val="34"/>
    <w:qFormat/>
    <w:rsid w:val="002F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Music</cp:lastModifiedBy>
  <cp:revision>5</cp:revision>
  <dcterms:created xsi:type="dcterms:W3CDTF">2018-01-17T06:54:00Z</dcterms:created>
  <dcterms:modified xsi:type="dcterms:W3CDTF">2018-01-29T01:43:00Z</dcterms:modified>
</cp:coreProperties>
</file>